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B1" w:rsidRPr="005521B9" w:rsidRDefault="00805AB1" w:rsidP="009722DA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 w:rsidRPr="005521B9">
        <w:rPr>
          <w:rFonts w:ascii="Times New Roman" w:hAnsi="Times New Roman"/>
          <w:lang w:eastAsia="ru-RU"/>
        </w:rPr>
        <w:t>Приложение 3</w:t>
      </w:r>
    </w:p>
    <w:p w:rsidR="00805AB1" w:rsidRPr="005521B9" w:rsidRDefault="00805AB1" w:rsidP="009722DA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21B9">
        <w:rPr>
          <w:rFonts w:ascii="Times New Roman" w:hAnsi="Times New Roman"/>
        </w:rPr>
        <w:t xml:space="preserve">к Муниципальной программе </w:t>
      </w:r>
    </w:p>
    <w:p w:rsidR="00805AB1" w:rsidRPr="005521B9" w:rsidRDefault="00805AB1" w:rsidP="009722DA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21B9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805AB1" w:rsidRPr="005521B9" w:rsidRDefault="00805AB1" w:rsidP="00E720A3">
      <w:pPr>
        <w:spacing w:after="0"/>
        <w:jc w:val="right"/>
        <w:rPr>
          <w:rFonts w:ascii="Times New Roman" w:hAnsi="Times New Roman"/>
        </w:rPr>
      </w:pPr>
      <w:r w:rsidRPr="005521B9">
        <w:rPr>
          <w:rFonts w:ascii="Times New Roman" w:hAnsi="Times New Roman"/>
        </w:rPr>
        <w:t xml:space="preserve">«Муниципальное управление и гражданское общество </w:t>
      </w:r>
    </w:p>
    <w:p w:rsidR="00805AB1" w:rsidRDefault="00805AB1" w:rsidP="00E720A3">
      <w:pPr>
        <w:spacing w:after="0"/>
        <w:jc w:val="right"/>
        <w:rPr>
          <w:rFonts w:ascii="Times New Roman" w:hAnsi="Times New Roman"/>
        </w:rPr>
      </w:pPr>
      <w:r w:rsidRPr="005521B9">
        <w:rPr>
          <w:rFonts w:ascii="Times New Roman" w:hAnsi="Times New Roman"/>
        </w:rPr>
        <w:t>Ржевского муницип</w:t>
      </w:r>
      <w:r>
        <w:rPr>
          <w:rFonts w:ascii="Times New Roman" w:hAnsi="Times New Roman"/>
        </w:rPr>
        <w:t>ального округа Тверской области»</w:t>
      </w:r>
      <w:r w:rsidRPr="005521B9">
        <w:rPr>
          <w:rFonts w:ascii="Times New Roman" w:hAnsi="Times New Roman"/>
        </w:rPr>
        <w:t xml:space="preserve"> </w:t>
      </w:r>
    </w:p>
    <w:p w:rsidR="00805AB1" w:rsidRPr="005521B9" w:rsidRDefault="00805AB1" w:rsidP="00E720A3">
      <w:pPr>
        <w:spacing w:after="0"/>
        <w:jc w:val="right"/>
        <w:rPr>
          <w:rFonts w:ascii="Times New Roman" w:hAnsi="Times New Roman"/>
        </w:rPr>
      </w:pPr>
      <w:r w:rsidRPr="005521B9">
        <w:rPr>
          <w:rFonts w:ascii="Times New Roman" w:hAnsi="Times New Roman"/>
        </w:rPr>
        <w:t>на 2023-2028 годы</w:t>
      </w:r>
    </w:p>
    <w:p w:rsidR="00805AB1" w:rsidRPr="00EF77FE" w:rsidRDefault="00805AB1"/>
    <w:p w:rsidR="00805AB1" w:rsidRPr="000369E3" w:rsidRDefault="00805AB1" w:rsidP="000369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369E3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gramStart"/>
      <w:r w:rsidRPr="000369E3">
        <w:rPr>
          <w:rFonts w:ascii="Times New Roman" w:hAnsi="Times New Roman" w:cs="Times New Roman"/>
          <w:sz w:val="24"/>
          <w:szCs w:val="24"/>
        </w:rPr>
        <w:t>рисков реализации Муниципальной программы Ржевского муниципального округа Тверской области</w:t>
      </w:r>
      <w:proofErr w:type="gramEnd"/>
    </w:p>
    <w:p w:rsidR="00805AB1" w:rsidRPr="000369E3" w:rsidRDefault="00805AB1" w:rsidP="000369E3">
      <w:pPr>
        <w:spacing w:after="0" w:line="240" w:lineRule="auto"/>
        <w:jc w:val="center"/>
        <w:rPr>
          <w:rFonts w:ascii="Times New Roman" w:hAnsi="Times New Roman"/>
          <w:b/>
          <w:kern w:val="24"/>
          <w:sz w:val="24"/>
          <w:szCs w:val="24"/>
        </w:rPr>
      </w:pPr>
      <w:r w:rsidRPr="000369E3">
        <w:rPr>
          <w:rFonts w:ascii="Times New Roman" w:hAnsi="Times New Roman"/>
          <w:b/>
          <w:sz w:val="24"/>
          <w:szCs w:val="24"/>
        </w:rPr>
        <w:t>«Муниципальное управление и гражданское общество Ржевского муниципального округа Тверской области</w:t>
      </w:r>
      <w:r w:rsidRPr="000369E3">
        <w:rPr>
          <w:rFonts w:ascii="Times New Roman" w:hAnsi="Times New Roman"/>
          <w:b/>
          <w:kern w:val="24"/>
          <w:sz w:val="24"/>
          <w:szCs w:val="24"/>
        </w:rPr>
        <w:t>» на 2023-2028 годы</w:t>
      </w:r>
    </w:p>
    <w:p w:rsidR="00805AB1" w:rsidRPr="000369E3" w:rsidRDefault="00805AB1" w:rsidP="000369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69E3">
        <w:rPr>
          <w:rFonts w:ascii="Times New Roman" w:hAnsi="Times New Roman"/>
          <w:b/>
          <w:sz w:val="24"/>
          <w:szCs w:val="24"/>
        </w:rPr>
        <w:t>и меры по их управлению</w:t>
      </w:r>
    </w:p>
    <w:p w:rsidR="00805AB1" w:rsidRPr="000D6C40" w:rsidRDefault="00805AB1" w:rsidP="009722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932"/>
        <w:gridCol w:w="1587"/>
        <w:gridCol w:w="1984"/>
        <w:gridCol w:w="1134"/>
        <w:gridCol w:w="4932"/>
      </w:tblGrid>
      <w:tr w:rsidR="00805AB1" w:rsidRPr="000D6C40" w:rsidTr="00E808F1">
        <w:tc>
          <w:tcPr>
            <w:tcW w:w="56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 xml:space="preserve">N </w:t>
            </w:r>
            <w:proofErr w:type="gramStart"/>
            <w:r w:rsidRPr="000D6C40">
              <w:rPr>
                <w:rFonts w:ascii="Times New Roman" w:hAnsi="Times New Roman"/>
                <w:sz w:val="20"/>
                <w:lang w:eastAsia="ru-RU"/>
              </w:rPr>
              <w:t>п</w:t>
            </w:r>
            <w:proofErr w:type="gramEnd"/>
            <w:r w:rsidRPr="000D6C40">
              <w:rPr>
                <w:rFonts w:ascii="Times New Roman" w:hAnsi="Times New Roman"/>
                <w:sz w:val="20"/>
                <w:lang w:eastAsia="ru-RU"/>
              </w:rPr>
              <w:t>/п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Наименование риска</w:t>
            </w:r>
          </w:p>
        </w:tc>
        <w:tc>
          <w:tcPr>
            <w:tcW w:w="158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Вероятность наступления (высокая, низкая)</w:t>
            </w:r>
          </w:p>
        </w:tc>
        <w:tc>
          <w:tcPr>
            <w:tcW w:w="1984" w:type="dxa"/>
          </w:tcPr>
          <w:p w:rsidR="00805AB1" w:rsidRPr="000D6C40" w:rsidRDefault="00805AB1" w:rsidP="001C6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Влияния риска на достижение цели муниципальной программы (высокое, низкое)</w:t>
            </w:r>
          </w:p>
        </w:tc>
        <w:tc>
          <w:tcPr>
            <w:tcW w:w="113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 xml:space="preserve">Группа риска </w:t>
            </w:r>
            <w:hyperlink w:anchor="P8992" w:tooltip="&lt;*&gt; Примечание.">
              <w:r w:rsidRPr="000D6C40">
                <w:rPr>
                  <w:rFonts w:ascii="Times New Roman" w:hAnsi="Times New Roman"/>
                  <w:sz w:val="20"/>
                  <w:lang w:eastAsia="ru-RU"/>
                </w:rPr>
                <w:t>&lt;*&gt;</w:t>
              </w:r>
            </w:hyperlink>
            <w:r w:rsidRPr="000D6C40">
              <w:rPr>
                <w:rFonts w:ascii="Times New Roman" w:hAnsi="Times New Roman"/>
                <w:sz w:val="20"/>
                <w:lang w:eastAsia="ru-RU"/>
              </w:rPr>
              <w:t xml:space="preserve"> (1/2/3/4)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Меры по преодолению негативных последствий рисков</w:t>
            </w:r>
          </w:p>
        </w:tc>
      </w:tr>
      <w:tr w:rsidR="00805AB1" w:rsidRPr="000D6C40" w:rsidTr="00E808F1">
        <w:tc>
          <w:tcPr>
            <w:tcW w:w="56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58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6</w:t>
            </w:r>
          </w:p>
        </w:tc>
      </w:tr>
      <w:tr w:rsidR="00805AB1" w:rsidRPr="000D6C40" w:rsidTr="00E808F1">
        <w:tc>
          <w:tcPr>
            <w:tcW w:w="567" w:type="dxa"/>
          </w:tcPr>
          <w:p w:rsidR="00805AB1" w:rsidRPr="000D6C40" w:rsidRDefault="00805AB1" w:rsidP="00EA11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14569" w:type="dxa"/>
            <w:gridSpan w:val="5"/>
          </w:tcPr>
          <w:p w:rsidR="00805AB1" w:rsidRPr="000D6C40" w:rsidRDefault="00805AB1" w:rsidP="008B41B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Внешние риски реализации муниципальной программы</w:t>
            </w:r>
          </w:p>
        </w:tc>
      </w:tr>
      <w:tr w:rsidR="00805AB1" w:rsidRPr="000D6C40" w:rsidTr="00E808F1">
        <w:tc>
          <w:tcPr>
            <w:tcW w:w="56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Изменение федерального и регионального законодательства, что может привести к необходимости проведения незапланированных социологических исследований</w:t>
            </w:r>
          </w:p>
        </w:tc>
        <w:tc>
          <w:tcPr>
            <w:tcW w:w="158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низкая</w:t>
            </w:r>
          </w:p>
        </w:tc>
        <w:tc>
          <w:tcPr>
            <w:tcW w:w="198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низкое</w:t>
            </w:r>
          </w:p>
        </w:tc>
        <w:tc>
          <w:tcPr>
            <w:tcW w:w="113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Минимизировать указанные риски позволит регулярный мониторинг федерального и регионального информационного пространства</w:t>
            </w:r>
          </w:p>
        </w:tc>
      </w:tr>
      <w:tr w:rsidR="00805AB1" w:rsidRPr="000D6C40" w:rsidTr="00E808F1">
        <w:tc>
          <w:tcPr>
            <w:tcW w:w="56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4932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Изменение общей общественно-политической и экономической ситуации в Российской Федерации, негативно влияющее на социальный климат в обществе</w:t>
            </w:r>
          </w:p>
        </w:tc>
        <w:tc>
          <w:tcPr>
            <w:tcW w:w="158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высокая</w:t>
            </w:r>
          </w:p>
        </w:tc>
        <w:tc>
          <w:tcPr>
            <w:tcW w:w="198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низкое</w:t>
            </w:r>
          </w:p>
        </w:tc>
        <w:tc>
          <w:tcPr>
            <w:tcW w:w="113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4932" w:type="dxa"/>
          </w:tcPr>
          <w:p w:rsidR="00805AB1" w:rsidRPr="000D6C40" w:rsidRDefault="00805AB1" w:rsidP="000721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Ряд мероприятий муниципальной программы направлен на повышение эффективности взаимодействия с институтами гражданского общества, выстраивание эффективных взаимоотношений власти и общества, что позволит снизить возможные социальные последствия указанных изменений на территории региона</w:t>
            </w:r>
          </w:p>
        </w:tc>
      </w:tr>
      <w:tr w:rsidR="00805AB1" w:rsidRPr="000D6C40" w:rsidTr="00E808F1">
        <w:tc>
          <w:tcPr>
            <w:tcW w:w="15136" w:type="dxa"/>
            <w:gridSpan w:val="6"/>
          </w:tcPr>
          <w:p w:rsidR="00805AB1" w:rsidRPr="000D6C40" w:rsidRDefault="00805AB1" w:rsidP="0093198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Внутренние риски реализации муниципальной программы</w:t>
            </w:r>
          </w:p>
        </w:tc>
      </w:tr>
      <w:tr w:rsidR="00805AB1" w:rsidRPr="000D6C40" w:rsidTr="00E808F1">
        <w:tc>
          <w:tcPr>
            <w:tcW w:w="56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4932" w:type="dxa"/>
          </w:tcPr>
          <w:p w:rsidR="00805AB1" w:rsidRPr="000D6C40" w:rsidRDefault="00805AB1" w:rsidP="008243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Недостаточный уровень эффективности внутренних организационных процессов у администратора муниципальной программы, что приведет к неисполнению закрепленных мероприятий</w:t>
            </w:r>
          </w:p>
        </w:tc>
        <w:tc>
          <w:tcPr>
            <w:tcW w:w="158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низкая</w:t>
            </w:r>
          </w:p>
        </w:tc>
        <w:tc>
          <w:tcPr>
            <w:tcW w:w="198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низкое</w:t>
            </w:r>
          </w:p>
        </w:tc>
        <w:tc>
          <w:tcPr>
            <w:tcW w:w="113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4932" w:type="dxa"/>
          </w:tcPr>
          <w:p w:rsidR="00805AB1" w:rsidRPr="000D6C40" w:rsidRDefault="00805AB1" w:rsidP="00527B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Общий план мероприятий по реализации муниципальной программы позволит оперативно отслеживать и реагировать на ситуацию с ее неисполнением</w:t>
            </w:r>
          </w:p>
        </w:tc>
      </w:tr>
      <w:tr w:rsidR="00805AB1" w:rsidRPr="000D6C40" w:rsidTr="00E808F1">
        <w:tc>
          <w:tcPr>
            <w:tcW w:w="56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4932" w:type="dxa"/>
          </w:tcPr>
          <w:p w:rsidR="00805AB1" w:rsidRPr="000D6C40" w:rsidRDefault="00805AB1" w:rsidP="009B4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Недостаточный уровень профессиональной компетентности сотрудников администратора</w:t>
            </w:r>
            <w:r>
              <w:rPr>
                <w:rFonts w:ascii="Times New Roman" w:hAnsi="Times New Roman"/>
                <w:sz w:val="20"/>
                <w:lang w:eastAsia="ru-RU"/>
              </w:rPr>
              <w:t xml:space="preserve"> </w:t>
            </w:r>
            <w:r w:rsidRPr="000D6C40">
              <w:rPr>
                <w:rFonts w:ascii="Times New Roman" w:hAnsi="Times New Roman"/>
                <w:sz w:val="20"/>
                <w:lang w:eastAsia="ru-RU"/>
              </w:rPr>
              <w:t>муниципальной программы</w:t>
            </w:r>
          </w:p>
        </w:tc>
        <w:tc>
          <w:tcPr>
            <w:tcW w:w="1587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низкая</w:t>
            </w:r>
          </w:p>
        </w:tc>
        <w:tc>
          <w:tcPr>
            <w:tcW w:w="198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низкое</w:t>
            </w:r>
          </w:p>
        </w:tc>
        <w:tc>
          <w:tcPr>
            <w:tcW w:w="1134" w:type="dxa"/>
          </w:tcPr>
          <w:p w:rsidR="00805AB1" w:rsidRPr="000D6C40" w:rsidRDefault="00805AB1" w:rsidP="00545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4932" w:type="dxa"/>
          </w:tcPr>
          <w:p w:rsidR="00805AB1" w:rsidRPr="000D6C40" w:rsidRDefault="00805AB1" w:rsidP="004B19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0D6C40">
              <w:rPr>
                <w:rFonts w:ascii="Times New Roman" w:hAnsi="Times New Roman"/>
                <w:sz w:val="20"/>
                <w:lang w:eastAsia="ru-RU"/>
              </w:rPr>
              <w:t>В рамках расходов по центральному аппарату администратора муниципальной  программы предусмотрены мероприятия по повышению профессиональной компетентности сотрудников</w:t>
            </w:r>
          </w:p>
        </w:tc>
      </w:tr>
    </w:tbl>
    <w:p w:rsidR="00805AB1" w:rsidRPr="008D5EF8" w:rsidRDefault="00805AB1" w:rsidP="005454D1">
      <w:pPr>
        <w:pStyle w:val="ConsPlusNormal"/>
        <w:jc w:val="both"/>
      </w:pPr>
    </w:p>
    <w:p w:rsidR="00805AB1" w:rsidRPr="008D5EF8" w:rsidRDefault="00805AB1" w:rsidP="005454D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D5EF8">
        <w:rPr>
          <w:rFonts w:ascii="Times New Roman" w:hAnsi="Times New Roman" w:cs="Times New Roman"/>
        </w:rPr>
        <w:t>--------------------------------</w:t>
      </w:r>
    </w:p>
    <w:p w:rsidR="00805AB1" w:rsidRPr="008D5EF8" w:rsidRDefault="00805AB1" w:rsidP="005454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8D5EF8">
        <w:rPr>
          <w:rFonts w:ascii="Times New Roman" w:hAnsi="Times New Roman" w:cs="Times New Roman"/>
        </w:rPr>
        <w:t>&lt;*&gt; Примечание.</w:t>
      </w:r>
    </w:p>
    <w:p w:rsidR="00805AB1" w:rsidRPr="008D5EF8" w:rsidRDefault="00805AB1" w:rsidP="000369E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8D5EF8">
        <w:rPr>
          <w:rFonts w:ascii="Times New Roman" w:hAnsi="Times New Roman" w:cs="Times New Roman"/>
        </w:rPr>
        <w:t xml:space="preserve">Группа рисков 1 </w:t>
      </w:r>
      <w:r>
        <w:rPr>
          <w:rFonts w:ascii="Times New Roman" w:hAnsi="Times New Roman" w:cs="Times New Roman"/>
        </w:rPr>
        <w:t>–</w:t>
      </w:r>
      <w:r w:rsidRPr="008D5EF8">
        <w:rPr>
          <w:rFonts w:ascii="Times New Roman" w:hAnsi="Times New Roman" w:cs="Times New Roman"/>
        </w:rPr>
        <w:t xml:space="preserve"> низкая вероятность наступления риска и низкое влияние риска на достижение целей муниципальной программы;</w:t>
      </w:r>
    </w:p>
    <w:p w:rsidR="00805AB1" w:rsidRPr="008D5EF8" w:rsidRDefault="00805AB1" w:rsidP="000369E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8D5EF8">
        <w:rPr>
          <w:rFonts w:ascii="Times New Roman" w:hAnsi="Times New Roman" w:cs="Times New Roman"/>
        </w:rPr>
        <w:t xml:space="preserve">группа рисков 2 </w:t>
      </w:r>
      <w:r>
        <w:rPr>
          <w:rFonts w:ascii="Times New Roman" w:hAnsi="Times New Roman" w:cs="Times New Roman"/>
        </w:rPr>
        <w:t>–</w:t>
      </w:r>
      <w:r w:rsidRPr="008D5EF8">
        <w:rPr>
          <w:rFonts w:ascii="Times New Roman" w:hAnsi="Times New Roman" w:cs="Times New Roman"/>
        </w:rPr>
        <w:t xml:space="preserve"> высокая вероятность наступления риска, но низкое влияние риска на достижение целей муниципальной программы;</w:t>
      </w:r>
      <w:bookmarkStart w:id="0" w:name="_GoBack"/>
      <w:bookmarkEnd w:id="0"/>
    </w:p>
    <w:p w:rsidR="00805AB1" w:rsidRPr="008D5EF8" w:rsidRDefault="00805AB1" w:rsidP="000369E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8D5EF8">
        <w:rPr>
          <w:rFonts w:ascii="Times New Roman" w:hAnsi="Times New Roman" w:cs="Times New Roman"/>
        </w:rPr>
        <w:t xml:space="preserve">группа рисков 3 </w:t>
      </w:r>
      <w:r>
        <w:rPr>
          <w:rFonts w:ascii="Times New Roman" w:hAnsi="Times New Roman" w:cs="Times New Roman"/>
        </w:rPr>
        <w:t>–</w:t>
      </w:r>
      <w:r w:rsidRPr="008D5EF8">
        <w:rPr>
          <w:rFonts w:ascii="Times New Roman" w:hAnsi="Times New Roman" w:cs="Times New Roman"/>
        </w:rPr>
        <w:t xml:space="preserve"> низкая вероятность наступления риска, но высокое влияние риска на достижение целей муниципальной программы;</w:t>
      </w:r>
    </w:p>
    <w:p w:rsidR="00805AB1" w:rsidRPr="008D5EF8" w:rsidRDefault="00805AB1" w:rsidP="000369E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8D5EF8">
        <w:rPr>
          <w:rFonts w:ascii="Times New Roman" w:hAnsi="Times New Roman" w:cs="Times New Roman"/>
        </w:rPr>
        <w:t xml:space="preserve">группа рисков 4 </w:t>
      </w:r>
      <w:r>
        <w:rPr>
          <w:rFonts w:ascii="Times New Roman" w:hAnsi="Times New Roman" w:cs="Times New Roman"/>
        </w:rPr>
        <w:t>–</w:t>
      </w:r>
      <w:r w:rsidRPr="008D5EF8">
        <w:rPr>
          <w:rFonts w:ascii="Times New Roman" w:hAnsi="Times New Roman" w:cs="Times New Roman"/>
        </w:rPr>
        <w:t xml:space="preserve"> высокая вероятность наступления риска и высокое влияние риска на достижение целей муниципальной программы.</w:t>
      </w:r>
    </w:p>
    <w:sectPr w:rsidR="00805AB1" w:rsidRPr="008D5EF8" w:rsidSect="00D342B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2DA"/>
    <w:rsid w:val="0000095C"/>
    <w:rsid w:val="00001800"/>
    <w:rsid w:val="00015452"/>
    <w:rsid w:val="000369E3"/>
    <w:rsid w:val="00072144"/>
    <w:rsid w:val="000B4701"/>
    <w:rsid w:val="000D6C40"/>
    <w:rsid w:val="00147F3C"/>
    <w:rsid w:val="00194287"/>
    <w:rsid w:val="001C66A7"/>
    <w:rsid w:val="001D2D64"/>
    <w:rsid w:val="00207A51"/>
    <w:rsid w:val="002206DC"/>
    <w:rsid w:val="00234F12"/>
    <w:rsid w:val="002A18E6"/>
    <w:rsid w:val="003B339B"/>
    <w:rsid w:val="003E692F"/>
    <w:rsid w:val="00427A5B"/>
    <w:rsid w:val="004612EE"/>
    <w:rsid w:val="004B1922"/>
    <w:rsid w:val="004B7DA6"/>
    <w:rsid w:val="004F5DA8"/>
    <w:rsid w:val="00527B21"/>
    <w:rsid w:val="005454D1"/>
    <w:rsid w:val="005521B9"/>
    <w:rsid w:val="005651E2"/>
    <w:rsid w:val="006770C6"/>
    <w:rsid w:val="0069525E"/>
    <w:rsid w:val="006C6CB7"/>
    <w:rsid w:val="00734840"/>
    <w:rsid w:val="00735D99"/>
    <w:rsid w:val="0076175A"/>
    <w:rsid w:val="00784AFC"/>
    <w:rsid w:val="007C7E2F"/>
    <w:rsid w:val="007F5D5C"/>
    <w:rsid w:val="00805AB1"/>
    <w:rsid w:val="008243C8"/>
    <w:rsid w:val="00826ED0"/>
    <w:rsid w:val="008B41BD"/>
    <w:rsid w:val="008D5EF8"/>
    <w:rsid w:val="008E095E"/>
    <w:rsid w:val="008F4D79"/>
    <w:rsid w:val="009113E0"/>
    <w:rsid w:val="00931987"/>
    <w:rsid w:val="009576A1"/>
    <w:rsid w:val="009722DA"/>
    <w:rsid w:val="009856A8"/>
    <w:rsid w:val="009A56C6"/>
    <w:rsid w:val="009B4706"/>
    <w:rsid w:val="009B51BB"/>
    <w:rsid w:val="009C13BB"/>
    <w:rsid w:val="009E34FC"/>
    <w:rsid w:val="009E6BBB"/>
    <w:rsid w:val="00A47919"/>
    <w:rsid w:val="00A679E8"/>
    <w:rsid w:val="00AA039E"/>
    <w:rsid w:val="00AA78D6"/>
    <w:rsid w:val="00AE121C"/>
    <w:rsid w:val="00B15CC0"/>
    <w:rsid w:val="00B47C3A"/>
    <w:rsid w:val="00B86377"/>
    <w:rsid w:val="00BB0F8A"/>
    <w:rsid w:val="00BC3F80"/>
    <w:rsid w:val="00BE62D8"/>
    <w:rsid w:val="00C6565D"/>
    <w:rsid w:val="00D02FE7"/>
    <w:rsid w:val="00D14466"/>
    <w:rsid w:val="00D342B5"/>
    <w:rsid w:val="00DC0255"/>
    <w:rsid w:val="00E720A3"/>
    <w:rsid w:val="00E808F1"/>
    <w:rsid w:val="00EA1188"/>
    <w:rsid w:val="00EA280D"/>
    <w:rsid w:val="00EF7450"/>
    <w:rsid w:val="00EF77FE"/>
    <w:rsid w:val="00F33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D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2DA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  <w:style w:type="paragraph" w:customStyle="1" w:styleId="ConsPlusNormal">
    <w:name w:val="ConsPlusNormal"/>
    <w:uiPriority w:val="99"/>
    <w:rsid w:val="009722DA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a3">
    <w:name w:val="Balloon Text"/>
    <w:basedOn w:val="a"/>
    <w:link w:val="a4"/>
    <w:uiPriority w:val="99"/>
    <w:semiHidden/>
    <w:rsid w:val="008D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D5E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Ржевская Правда</cp:lastModifiedBy>
  <cp:revision>2</cp:revision>
  <cp:lastPrinted>2023-01-10T09:29:00Z</cp:lastPrinted>
  <dcterms:created xsi:type="dcterms:W3CDTF">2023-01-12T07:50:00Z</dcterms:created>
  <dcterms:modified xsi:type="dcterms:W3CDTF">2023-01-12T07:50:00Z</dcterms:modified>
</cp:coreProperties>
</file>