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4A0"/>
      </w:tblPr>
      <w:tblGrid>
        <w:gridCol w:w="124"/>
        <w:gridCol w:w="5371"/>
        <w:gridCol w:w="284"/>
        <w:gridCol w:w="3402"/>
        <w:gridCol w:w="584"/>
      </w:tblGrid>
      <w:tr w:rsidR="00F147A1" w:rsidTr="00F147A1">
        <w:trPr>
          <w:jc w:val="center"/>
        </w:trPr>
        <w:tc>
          <w:tcPr>
            <w:tcW w:w="9765" w:type="dxa"/>
            <w:gridSpan w:val="5"/>
          </w:tcPr>
          <w:p w:rsidR="00F147A1" w:rsidRDefault="00F147A1">
            <w:pPr>
              <w:widowControl w:val="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object w:dxaOrig="840" w:dyaOrig="9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8.15pt" o:ole="" fillcolor="window">
                  <v:imagedata r:id="rId6" o:title=""/>
                </v:shape>
                <o:OLEObject Type="Embed" ProgID="Word.Picture.8" ShapeID="_x0000_i1025" DrawAspect="Content" ObjectID="_1744707820" r:id="rId7"/>
              </w:object>
            </w:r>
          </w:p>
          <w:p w:rsidR="00F147A1" w:rsidRDefault="00F147A1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F147A1" w:rsidRPr="00F147A1" w:rsidRDefault="00F147A1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F147A1" w:rsidRDefault="00F147A1">
            <w:pPr>
              <w:rPr>
                <w:sz w:val="28"/>
                <w:szCs w:val="28"/>
                <w:u w:val="single"/>
              </w:rPr>
            </w:pPr>
          </w:p>
        </w:tc>
      </w:tr>
      <w:tr w:rsidR="00F147A1" w:rsidTr="00F147A1">
        <w:trPr>
          <w:gridBefore w:val="1"/>
          <w:gridAfter w:val="1"/>
          <w:wBefore w:w="124" w:type="dxa"/>
          <w:wAfter w:w="584" w:type="dxa"/>
          <w:jc w:val="center"/>
        </w:trPr>
        <w:tc>
          <w:tcPr>
            <w:tcW w:w="5371" w:type="dxa"/>
          </w:tcPr>
          <w:p w:rsidR="00F147A1" w:rsidRDefault="00F147A1">
            <w:pPr>
              <w:widowControl w:val="0"/>
              <w:ind w:right="101"/>
              <w:rPr>
                <w:sz w:val="24"/>
                <w:szCs w:val="24"/>
              </w:rPr>
            </w:pPr>
          </w:p>
        </w:tc>
        <w:tc>
          <w:tcPr>
            <w:tcW w:w="284" w:type="dxa"/>
          </w:tcPr>
          <w:p w:rsidR="00F147A1" w:rsidRDefault="00F147A1">
            <w:pPr>
              <w:widowControl w:val="0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F147A1" w:rsidRDefault="00F147A1">
            <w:pPr>
              <w:widowControl w:val="0"/>
              <w:tabs>
                <w:tab w:val="left" w:pos="4358"/>
              </w:tabs>
              <w:ind w:right="-2"/>
              <w:rPr>
                <w:sz w:val="24"/>
                <w:szCs w:val="24"/>
              </w:rPr>
            </w:pPr>
          </w:p>
        </w:tc>
      </w:tr>
    </w:tbl>
    <w:p w:rsidR="00F147A1" w:rsidRDefault="00F147A1" w:rsidP="00F147A1">
      <w:pPr>
        <w:pStyle w:val="ConsTitle"/>
        <w:ind w:right="0"/>
        <w:rPr>
          <w:rFonts w:ascii="Times New Roman" w:hAnsi="Times New Roman"/>
          <w:sz w:val="26"/>
          <w:szCs w:val="26"/>
          <w:lang w:eastAsia="ru-RU" w:bidi="ru-RU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15.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.2022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ab/>
        <w:t>№ 49</w:t>
      </w:r>
      <w:r w:rsidR="006A55FE" w:rsidRPr="00880757">
        <w:rPr>
          <w:rFonts w:ascii="Times New Roman" w:hAnsi="Times New Roman"/>
          <w:sz w:val="26"/>
          <w:szCs w:val="26"/>
          <w:lang w:eastAsia="ru-RU" w:bidi="ru-RU"/>
        </w:rPr>
        <w:t xml:space="preserve">      </w:t>
      </w:r>
    </w:p>
    <w:p w:rsidR="00F147A1" w:rsidRDefault="00F147A1" w:rsidP="00F147A1">
      <w:pPr>
        <w:pStyle w:val="ConsTitle"/>
        <w:ind w:right="0"/>
        <w:rPr>
          <w:rFonts w:ascii="Times New Roman" w:hAnsi="Times New Roman"/>
          <w:sz w:val="26"/>
          <w:szCs w:val="26"/>
          <w:lang w:eastAsia="ru-RU" w:bidi="ru-RU"/>
        </w:rPr>
      </w:pPr>
    </w:p>
    <w:p w:rsidR="00485188" w:rsidRPr="00F147A1" w:rsidRDefault="006A55FE" w:rsidP="00F147A1">
      <w:pPr>
        <w:pStyle w:val="ConsTitle"/>
        <w:ind w:right="0"/>
        <w:rPr>
          <w:rFonts w:ascii="Times New Roman" w:hAnsi="Times New Roman" w:cs="Times New Roman"/>
          <w:b w:val="0"/>
          <w:sz w:val="22"/>
          <w:szCs w:val="22"/>
        </w:rPr>
      </w:pPr>
      <w:r w:rsidRPr="00880757">
        <w:rPr>
          <w:rFonts w:ascii="Times New Roman" w:hAnsi="Times New Roman"/>
          <w:sz w:val="26"/>
          <w:szCs w:val="26"/>
          <w:lang w:eastAsia="ru-RU" w:bidi="ru-RU"/>
        </w:rPr>
        <w:t xml:space="preserve">                                                                                                               </w:t>
      </w:r>
      <w:r w:rsidR="00F147A1">
        <w:rPr>
          <w:rFonts w:ascii="Times New Roman" w:hAnsi="Times New Roman"/>
          <w:sz w:val="26"/>
          <w:szCs w:val="26"/>
          <w:lang w:eastAsia="ru-RU" w:bidi="ru-RU"/>
        </w:rPr>
        <w:t xml:space="preserve"> </w:t>
      </w:r>
    </w:p>
    <w:p w:rsidR="006A55FE" w:rsidRPr="00F147A1" w:rsidRDefault="00485188" w:rsidP="00485188">
      <w:pPr>
        <w:jc w:val="left"/>
        <w:rPr>
          <w:rFonts w:ascii="Times New Roman" w:hAnsi="Times New Roman"/>
          <w:lang w:eastAsia="ru-RU" w:bidi="ru-RU"/>
        </w:rPr>
      </w:pPr>
      <w:r w:rsidRPr="00F147A1">
        <w:rPr>
          <w:rFonts w:ascii="Times New Roman" w:hAnsi="Times New Roman"/>
          <w:lang w:eastAsia="ru-RU" w:bidi="ru-RU"/>
        </w:rPr>
        <w:t xml:space="preserve">Об </w:t>
      </w:r>
      <w:r w:rsidR="006A55FE" w:rsidRPr="00F147A1">
        <w:rPr>
          <w:rFonts w:ascii="Times New Roman" w:hAnsi="Times New Roman"/>
          <w:lang w:eastAsia="ru-RU" w:bidi="ru-RU"/>
        </w:rPr>
        <w:t>изменении наименования Комитета по управлению</w:t>
      </w:r>
    </w:p>
    <w:p w:rsidR="00256830" w:rsidRPr="00F147A1" w:rsidRDefault="00176D2E" w:rsidP="00485188">
      <w:pPr>
        <w:jc w:val="left"/>
        <w:rPr>
          <w:rFonts w:ascii="Times New Roman" w:hAnsi="Times New Roman"/>
          <w:lang w:eastAsia="ru-RU" w:bidi="ru-RU"/>
        </w:rPr>
      </w:pPr>
      <w:r w:rsidRPr="00F147A1">
        <w:rPr>
          <w:rFonts w:ascii="Times New Roman" w:hAnsi="Times New Roman"/>
          <w:lang w:eastAsia="ru-RU" w:bidi="ru-RU"/>
        </w:rPr>
        <w:t>и</w:t>
      </w:r>
      <w:r w:rsidR="006A55FE" w:rsidRPr="00F147A1">
        <w:rPr>
          <w:rFonts w:ascii="Times New Roman" w:hAnsi="Times New Roman"/>
          <w:lang w:eastAsia="ru-RU" w:bidi="ru-RU"/>
        </w:rPr>
        <w:t>муществом города Ржева Тверской области и</w:t>
      </w:r>
      <w:r w:rsidR="00256830" w:rsidRPr="00F147A1">
        <w:rPr>
          <w:rFonts w:ascii="Times New Roman" w:hAnsi="Times New Roman"/>
          <w:lang w:eastAsia="ru-RU" w:bidi="ru-RU"/>
        </w:rPr>
        <w:t xml:space="preserve"> </w:t>
      </w:r>
      <w:r w:rsidRPr="00F147A1">
        <w:rPr>
          <w:rFonts w:ascii="Times New Roman" w:hAnsi="Times New Roman"/>
          <w:lang w:eastAsia="ru-RU" w:bidi="ru-RU"/>
        </w:rPr>
        <w:t xml:space="preserve"> </w:t>
      </w:r>
      <w:r w:rsidR="00485188" w:rsidRPr="00F147A1">
        <w:rPr>
          <w:rFonts w:ascii="Times New Roman" w:hAnsi="Times New Roman"/>
          <w:lang w:eastAsia="ru-RU" w:bidi="ru-RU"/>
        </w:rPr>
        <w:t xml:space="preserve">утверждении </w:t>
      </w:r>
    </w:p>
    <w:p w:rsidR="00A71AC4" w:rsidRPr="00F147A1" w:rsidRDefault="00485188" w:rsidP="00485188">
      <w:pPr>
        <w:jc w:val="left"/>
        <w:rPr>
          <w:rFonts w:ascii="Times New Roman" w:hAnsi="Times New Roman"/>
          <w:lang w:eastAsia="ru-RU" w:bidi="ru-RU"/>
        </w:rPr>
      </w:pPr>
      <w:r w:rsidRPr="00F147A1">
        <w:rPr>
          <w:rFonts w:ascii="Times New Roman" w:hAnsi="Times New Roman"/>
          <w:lang w:eastAsia="ru-RU" w:bidi="ru-RU"/>
        </w:rPr>
        <w:t>Положения о</w:t>
      </w:r>
      <w:r w:rsidR="003C60C0" w:rsidRPr="00F147A1">
        <w:rPr>
          <w:rFonts w:ascii="Times New Roman" w:hAnsi="Times New Roman"/>
          <w:lang w:eastAsia="ru-RU" w:bidi="ru-RU"/>
        </w:rPr>
        <w:t>б</w:t>
      </w:r>
      <w:r w:rsidRPr="00F147A1">
        <w:rPr>
          <w:rFonts w:ascii="Times New Roman" w:hAnsi="Times New Roman"/>
          <w:lang w:eastAsia="ru-RU" w:bidi="ru-RU"/>
        </w:rPr>
        <w:t xml:space="preserve"> </w:t>
      </w:r>
      <w:r w:rsidR="00A71AC4" w:rsidRPr="00F147A1">
        <w:rPr>
          <w:rFonts w:ascii="Times New Roman" w:hAnsi="Times New Roman"/>
          <w:lang w:eastAsia="ru-RU" w:bidi="ru-RU"/>
        </w:rPr>
        <w:t>Управлении</w:t>
      </w:r>
      <w:r w:rsidR="00256830" w:rsidRPr="00F147A1">
        <w:rPr>
          <w:rFonts w:ascii="Times New Roman" w:hAnsi="Times New Roman"/>
          <w:lang w:eastAsia="ru-RU" w:bidi="ru-RU"/>
        </w:rPr>
        <w:t xml:space="preserve"> </w:t>
      </w:r>
      <w:r w:rsidR="00A71AC4" w:rsidRPr="00F147A1">
        <w:rPr>
          <w:rFonts w:ascii="Times New Roman" w:hAnsi="Times New Roman"/>
          <w:lang w:eastAsia="ru-RU" w:bidi="ru-RU"/>
        </w:rPr>
        <w:t>имущественны</w:t>
      </w:r>
      <w:r w:rsidR="006A55FE" w:rsidRPr="00F147A1">
        <w:rPr>
          <w:rFonts w:ascii="Times New Roman" w:hAnsi="Times New Roman"/>
          <w:lang w:eastAsia="ru-RU" w:bidi="ru-RU"/>
        </w:rPr>
        <w:t>х</w:t>
      </w:r>
      <w:r w:rsidR="00A71AC4" w:rsidRPr="00F147A1">
        <w:rPr>
          <w:rFonts w:ascii="Times New Roman" w:hAnsi="Times New Roman"/>
          <w:lang w:eastAsia="ru-RU" w:bidi="ru-RU"/>
        </w:rPr>
        <w:t xml:space="preserve"> и земельны</w:t>
      </w:r>
      <w:r w:rsidR="006A55FE" w:rsidRPr="00F147A1">
        <w:rPr>
          <w:rFonts w:ascii="Times New Roman" w:hAnsi="Times New Roman"/>
          <w:lang w:eastAsia="ru-RU" w:bidi="ru-RU"/>
        </w:rPr>
        <w:t>х</w:t>
      </w:r>
      <w:r w:rsidR="00A71AC4" w:rsidRPr="00F147A1">
        <w:rPr>
          <w:rFonts w:ascii="Times New Roman" w:hAnsi="Times New Roman"/>
          <w:lang w:eastAsia="ru-RU" w:bidi="ru-RU"/>
        </w:rPr>
        <w:t xml:space="preserve"> отношени</w:t>
      </w:r>
      <w:r w:rsidR="006A55FE" w:rsidRPr="00F147A1">
        <w:rPr>
          <w:rFonts w:ascii="Times New Roman" w:hAnsi="Times New Roman"/>
          <w:lang w:eastAsia="ru-RU" w:bidi="ru-RU"/>
        </w:rPr>
        <w:t>й</w:t>
      </w:r>
    </w:p>
    <w:p w:rsidR="00485188" w:rsidRPr="00F147A1" w:rsidRDefault="004346E6" w:rsidP="00485188">
      <w:pPr>
        <w:jc w:val="left"/>
        <w:rPr>
          <w:rFonts w:ascii="Times New Roman" w:hAnsi="Times New Roman"/>
          <w:lang w:eastAsia="ru-RU" w:bidi="ru-RU"/>
        </w:rPr>
      </w:pPr>
      <w:r w:rsidRPr="00F147A1">
        <w:rPr>
          <w:rFonts w:ascii="Times New Roman" w:hAnsi="Times New Roman"/>
          <w:lang w:eastAsia="ru-RU" w:bidi="ru-RU"/>
        </w:rPr>
        <w:t>А</w:t>
      </w:r>
      <w:r w:rsidR="00EA4B2D" w:rsidRPr="00F147A1">
        <w:rPr>
          <w:rFonts w:ascii="Times New Roman" w:hAnsi="Times New Roman"/>
          <w:lang w:eastAsia="ru-RU" w:bidi="ru-RU"/>
        </w:rPr>
        <w:t xml:space="preserve">дминистрации </w:t>
      </w:r>
      <w:r w:rsidR="00286AA9" w:rsidRPr="00F147A1">
        <w:rPr>
          <w:rFonts w:ascii="Times New Roman" w:hAnsi="Times New Roman"/>
          <w:lang w:eastAsia="ru-RU" w:bidi="ru-RU"/>
        </w:rPr>
        <w:t xml:space="preserve">Ржевского муниципального </w:t>
      </w:r>
      <w:r w:rsidR="00A71AC4" w:rsidRPr="00F147A1">
        <w:rPr>
          <w:rFonts w:ascii="Times New Roman" w:hAnsi="Times New Roman"/>
          <w:lang w:eastAsia="ru-RU" w:bidi="ru-RU"/>
        </w:rPr>
        <w:t>округа</w:t>
      </w:r>
      <w:r w:rsidR="00256830" w:rsidRPr="00F147A1">
        <w:rPr>
          <w:rFonts w:ascii="Times New Roman" w:hAnsi="Times New Roman"/>
          <w:b/>
          <w:lang w:eastAsia="ru-RU" w:bidi="ru-RU"/>
        </w:rPr>
        <w:t xml:space="preserve"> </w:t>
      </w:r>
      <w:r w:rsidR="00256830" w:rsidRPr="00F147A1">
        <w:rPr>
          <w:rFonts w:ascii="Times New Roman" w:hAnsi="Times New Roman"/>
          <w:lang w:eastAsia="ru-RU" w:bidi="ru-RU"/>
        </w:rPr>
        <w:t>Тверской области</w:t>
      </w:r>
    </w:p>
    <w:p w:rsidR="00286AA9" w:rsidRPr="00F147A1" w:rsidRDefault="006A55FE" w:rsidP="00F147A1">
      <w:pPr>
        <w:pStyle w:val="a5"/>
        <w:shd w:val="clear" w:color="auto" w:fill="F5FFFA"/>
        <w:spacing w:before="120" w:beforeAutospacing="0" w:after="120" w:afterAutospacing="0"/>
        <w:textAlignment w:val="baseline"/>
      </w:pPr>
      <w:proofErr w:type="gramStart"/>
      <w:r w:rsidRPr="00F147A1">
        <w:rPr>
          <w:lang w:bidi="ru-RU"/>
        </w:rPr>
        <w:t xml:space="preserve">В соответствии </w:t>
      </w:r>
      <w:r w:rsidR="00176D2E" w:rsidRPr="00F147A1">
        <w:rPr>
          <w:lang w:bidi="ru-RU"/>
        </w:rPr>
        <w:t>с Гражданским кодексом Российской Федерации,</w:t>
      </w:r>
      <w:r w:rsidR="00176D2E" w:rsidRPr="00F147A1">
        <w:t xml:space="preserve"> Федеральным зак</w:t>
      </w:r>
      <w:r w:rsidR="00176D2E" w:rsidRPr="00F147A1">
        <w:t>о</w:t>
      </w:r>
      <w:r w:rsidR="00176D2E" w:rsidRPr="00F147A1">
        <w:t>ном от 6 октября 2003 года N 131-ФЗ «Об общих принципах организации местного сам</w:t>
      </w:r>
      <w:r w:rsidR="00176D2E" w:rsidRPr="00F147A1">
        <w:t>о</w:t>
      </w:r>
      <w:r w:rsidR="00176D2E" w:rsidRPr="00F147A1">
        <w:t>управления в Российской Федерации», Федеральным законом от 12 января 1996 года N 7-ФЗ «О некоммерческих организациях»,</w:t>
      </w:r>
      <w:r w:rsidR="004A1A6F" w:rsidRPr="00F147A1">
        <w:t xml:space="preserve"> </w:t>
      </w:r>
      <w:r w:rsidR="00176D2E" w:rsidRPr="00F147A1">
        <w:rPr>
          <w:shd w:val="clear" w:color="auto" w:fill="FFFFFF"/>
        </w:rPr>
        <w:t>з</w:t>
      </w:r>
      <w:r w:rsidR="003C60C0" w:rsidRPr="00F147A1">
        <w:rPr>
          <w:shd w:val="clear" w:color="auto" w:fill="FFFFFF"/>
        </w:rPr>
        <w:t>акон</w:t>
      </w:r>
      <w:r w:rsidRPr="00F147A1">
        <w:rPr>
          <w:shd w:val="clear" w:color="auto" w:fill="FFFFFF"/>
        </w:rPr>
        <w:t>ом</w:t>
      </w:r>
      <w:r w:rsidR="003C60C0" w:rsidRPr="00F147A1">
        <w:rPr>
          <w:shd w:val="clear" w:color="auto" w:fill="FFFFFF"/>
        </w:rPr>
        <w:t xml:space="preserve"> Тверской области от 05.05.</w:t>
      </w:r>
      <w:r w:rsidR="003C60C0" w:rsidRPr="00F147A1">
        <w:rPr>
          <w:bCs/>
          <w:shd w:val="clear" w:color="auto" w:fill="FFFFFF"/>
        </w:rPr>
        <w:t>2022</w:t>
      </w:r>
      <w:r w:rsidR="003C60C0" w:rsidRPr="00F147A1">
        <w:rPr>
          <w:shd w:val="clear" w:color="auto" w:fill="FFFFFF"/>
        </w:rPr>
        <w:t> № 19-ЗО «О преобразовании муниципальных образований </w:t>
      </w:r>
      <w:r w:rsidR="003C60C0" w:rsidRPr="00F147A1">
        <w:rPr>
          <w:bCs/>
          <w:shd w:val="clear" w:color="auto" w:fill="FFFFFF"/>
        </w:rPr>
        <w:t>Тверской</w:t>
      </w:r>
      <w:r w:rsidR="003C60C0" w:rsidRPr="00F147A1">
        <w:rPr>
          <w:shd w:val="clear" w:color="auto" w:fill="FFFFFF"/>
        </w:rPr>
        <w:t> </w:t>
      </w:r>
      <w:r w:rsidR="003C60C0" w:rsidRPr="00F147A1">
        <w:rPr>
          <w:bCs/>
          <w:shd w:val="clear" w:color="auto" w:fill="FFFFFF"/>
        </w:rPr>
        <w:t>области</w:t>
      </w:r>
      <w:r w:rsidR="00286AA9" w:rsidRPr="00F147A1">
        <w:rPr>
          <w:shd w:val="clear" w:color="auto" w:fill="FFFFFF"/>
        </w:rPr>
        <w:t xml:space="preserve"> путем </w:t>
      </w:r>
      <w:r w:rsidR="003C60C0" w:rsidRPr="00F147A1">
        <w:rPr>
          <w:shd w:val="clear" w:color="auto" w:fill="FFFFFF"/>
        </w:rPr>
        <w:t>объединения поселений, входящих в состав территории муниципального образов</w:t>
      </w:r>
      <w:r w:rsidR="003C60C0" w:rsidRPr="00F147A1">
        <w:rPr>
          <w:shd w:val="clear" w:color="auto" w:fill="FFFFFF"/>
        </w:rPr>
        <w:t>а</w:t>
      </w:r>
      <w:r w:rsidR="003C60C0" w:rsidRPr="00F147A1">
        <w:rPr>
          <w:shd w:val="clear" w:color="auto" w:fill="FFFFFF"/>
        </w:rPr>
        <w:t>ния </w:t>
      </w:r>
      <w:r w:rsidR="003C60C0" w:rsidRPr="00F147A1">
        <w:rPr>
          <w:bCs/>
          <w:shd w:val="clear" w:color="auto" w:fill="FFFFFF"/>
        </w:rPr>
        <w:t>Тверской</w:t>
      </w:r>
      <w:r w:rsidR="003C60C0" w:rsidRPr="00F147A1">
        <w:rPr>
          <w:shd w:val="clear" w:color="auto" w:fill="FFFFFF"/>
        </w:rPr>
        <w:t> </w:t>
      </w:r>
      <w:r w:rsidR="003C60C0" w:rsidRPr="00F147A1">
        <w:rPr>
          <w:bCs/>
          <w:shd w:val="clear" w:color="auto" w:fill="FFFFFF"/>
        </w:rPr>
        <w:t>области</w:t>
      </w:r>
      <w:proofErr w:type="gramEnd"/>
      <w:r w:rsidR="003C60C0" w:rsidRPr="00F147A1">
        <w:rPr>
          <w:shd w:val="clear" w:color="auto" w:fill="FFFFFF"/>
        </w:rPr>
        <w:t> </w:t>
      </w:r>
      <w:proofErr w:type="gramStart"/>
      <w:r w:rsidR="003C60C0" w:rsidRPr="00F147A1">
        <w:rPr>
          <w:shd w:val="clear" w:color="auto" w:fill="FFFFFF"/>
        </w:rPr>
        <w:t>Ржевский муниципальный р</w:t>
      </w:r>
      <w:r w:rsidR="00BB14D0" w:rsidRPr="00F147A1">
        <w:rPr>
          <w:shd w:val="clear" w:color="auto" w:fill="FFFFFF"/>
        </w:rPr>
        <w:t xml:space="preserve">айон, с городским округом город </w:t>
      </w:r>
      <w:r w:rsidR="003C60C0" w:rsidRPr="00F147A1">
        <w:rPr>
          <w:shd w:val="clear" w:color="auto" w:fill="FFFFFF"/>
        </w:rPr>
        <w:t>Ржев </w:t>
      </w:r>
      <w:r w:rsidR="003C60C0" w:rsidRPr="00F147A1">
        <w:rPr>
          <w:bCs/>
          <w:shd w:val="clear" w:color="auto" w:fill="FFFFFF"/>
        </w:rPr>
        <w:t>Тверской</w:t>
      </w:r>
      <w:r w:rsidR="003C60C0" w:rsidRPr="00F147A1">
        <w:rPr>
          <w:shd w:val="clear" w:color="auto" w:fill="FFFFFF"/>
        </w:rPr>
        <w:t> </w:t>
      </w:r>
      <w:r w:rsidR="003C60C0" w:rsidRPr="00F147A1">
        <w:rPr>
          <w:bCs/>
          <w:shd w:val="clear" w:color="auto" w:fill="FFFFFF"/>
        </w:rPr>
        <w:t>области</w:t>
      </w:r>
      <w:r w:rsidR="003C60C0" w:rsidRPr="00F147A1">
        <w:rPr>
          <w:shd w:val="clear" w:color="auto" w:fill="FFFFFF"/>
        </w:rPr>
        <w:t> и наделении городского округа город Ржев </w:t>
      </w:r>
      <w:r w:rsidR="003C60C0" w:rsidRPr="00F147A1">
        <w:rPr>
          <w:bCs/>
          <w:shd w:val="clear" w:color="auto" w:fill="FFFFFF"/>
        </w:rPr>
        <w:t>Тверской</w:t>
      </w:r>
      <w:r w:rsidR="003C60C0" w:rsidRPr="00F147A1">
        <w:rPr>
          <w:shd w:val="clear" w:color="auto" w:fill="FFFFFF"/>
        </w:rPr>
        <w:t> </w:t>
      </w:r>
      <w:r w:rsidR="003C60C0" w:rsidRPr="00F147A1">
        <w:rPr>
          <w:bCs/>
          <w:shd w:val="clear" w:color="auto" w:fill="FFFFFF"/>
        </w:rPr>
        <w:t>области</w:t>
      </w:r>
      <w:r w:rsidR="003C60C0" w:rsidRPr="00F147A1">
        <w:rPr>
          <w:shd w:val="clear" w:color="auto" w:fill="FFFFFF"/>
        </w:rPr>
        <w:t> статусом муниципального округа и внесении изменений в отдел</w:t>
      </w:r>
      <w:r w:rsidR="003C60C0" w:rsidRPr="00F147A1">
        <w:rPr>
          <w:shd w:val="clear" w:color="auto" w:fill="FFFFFF"/>
        </w:rPr>
        <w:t>ь</w:t>
      </w:r>
      <w:r w:rsidR="003C60C0" w:rsidRPr="00F147A1">
        <w:rPr>
          <w:shd w:val="clear" w:color="auto" w:fill="FFFFFF"/>
        </w:rPr>
        <w:t>ные законы </w:t>
      </w:r>
      <w:r w:rsidR="003C60C0" w:rsidRPr="00F147A1">
        <w:rPr>
          <w:bCs/>
          <w:shd w:val="clear" w:color="auto" w:fill="FFFFFF"/>
        </w:rPr>
        <w:t>Тверской</w:t>
      </w:r>
      <w:r w:rsidR="003C60C0" w:rsidRPr="00F147A1">
        <w:rPr>
          <w:shd w:val="clear" w:color="auto" w:fill="FFFFFF"/>
        </w:rPr>
        <w:t> </w:t>
      </w:r>
      <w:r w:rsidR="003C60C0" w:rsidRPr="00F147A1">
        <w:rPr>
          <w:bCs/>
          <w:shd w:val="clear" w:color="auto" w:fill="FFFFFF"/>
        </w:rPr>
        <w:t>области</w:t>
      </w:r>
      <w:r w:rsidR="003C60C0" w:rsidRPr="00F147A1">
        <w:rPr>
          <w:shd w:val="clear" w:color="auto" w:fill="FFFFFF"/>
        </w:rPr>
        <w:t xml:space="preserve">», </w:t>
      </w:r>
      <w:r w:rsidR="004A1A6F" w:rsidRPr="00F147A1">
        <w:t xml:space="preserve"> </w:t>
      </w:r>
      <w:r w:rsidR="00286AA9" w:rsidRPr="00F147A1">
        <w:rPr>
          <w:lang w:bidi="ru-RU"/>
        </w:rPr>
        <w:t>Гражданским к</w:t>
      </w:r>
      <w:r w:rsidR="00E23598" w:rsidRPr="00F147A1">
        <w:rPr>
          <w:lang w:bidi="ru-RU"/>
        </w:rPr>
        <w:t>одексом Российской Федерации</w:t>
      </w:r>
      <w:r w:rsidR="004A1A6F" w:rsidRPr="00F147A1">
        <w:t xml:space="preserve">, </w:t>
      </w:r>
      <w:r w:rsidRPr="00F147A1">
        <w:t>Фед</w:t>
      </w:r>
      <w:r w:rsidRPr="00F147A1">
        <w:t>е</w:t>
      </w:r>
      <w:r w:rsidRPr="00F147A1">
        <w:t>ральным законом от 12</w:t>
      </w:r>
      <w:r w:rsidR="004A1A6F" w:rsidRPr="00F147A1">
        <w:t xml:space="preserve"> </w:t>
      </w:r>
      <w:r w:rsidRPr="00F147A1">
        <w:t>января</w:t>
      </w:r>
      <w:r w:rsidR="004A1A6F" w:rsidRPr="00F147A1">
        <w:t xml:space="preserve"> </w:t>
      </w:r>
      <w:r w:rsidRPr="00F147A1">
        <w:t>1996 года N 7</w:t>
      </w:r>
      <w:r w:rsidR="004A1A6F" w:rsidRPr="00F147A1">
        <w:t xml:space="preserve">-ФЗ </w:t>
      </w:r>
      <w:r w:rsidR="00A71AC4" w:rsidRPr="00F147A1">
        <w:t>«</w:t>
      </w:r>
      <w:r w:rsidR="004A1A6F" w:rsidRPr="00F147A1">
        <w:t xml:space="preserve">О </w:t>
      </w:r>
      <w:r w:rsidRPr="00F147A1">
        <w:t>некоммерческих организациях</w:t>
      </w:r>
      <w:r w:rsidR="00A71AC4" w:rsidRPr="00F147A1">
        <w:t>»</w:t>
      </w:r>
      <w:r w:rsidR="004A1A6F" w:rsidRPr="00F147A1">
        <w:t xml:space="preserve">, </w:t>
      </w:r>
      <w:r w:rsidR="00E23598" w:rsidRPr="00F147A1">
        <w:rPr>
          <w:lang w:bidi="ru-RU"/>
        </w:rPr>
        <w:t>Р</w:t>
      </w:r>
      <w:r w:rsidR="00E23598" w:rsidRPr="00F147A1">
        <w:rPr>
          <w:lang w:bidi="ru-RU"/>
        </w:rPr>
        <w:t>е</w:t>
      </w:r>
      <w:r w:rsidR="00E23598" w:rsidRPr="00F147A1">
        <w:rPr>
          <w:lang w:bidi="ru-RU"/>
        </w:rPr>
        <w:t xml:space="preserve">шением Думы Ржевского муниципального округа от </w:t>
      </w:r>
      <w:r w:rsidR="003966F3" w:rsidRPr="00F147A1">
        <w:rPr>
          <w:lang w:bidi="ru-RU"/>
        </w:rPr>
        <w:t>15.12</w:t>
      </w:r>
      <w:r w:rsidR="00E23598" w:rsidRPr="00F147A1">
        <w:rPr>
          <w:lang w:bidi="ru-RU"/>
        </w:rPr>
        <w:t xml:space="preserve">.2022 № </w:t>
      </w:r>
      <w:r w:rsidR="00F147A1">
        <w:rPr>
          <w:lang w:bidi="ru-RU"/>
        </w:rPr>
        <w:t>41</w:t>
      </w:r>
      <w:r w:rsidR="00E23598" w:rsidRPr="00F147A1">
        <w:rPr>
          <w:lang w:bidi="ru-RU"/>
        </w:rPr>
        <w:t xml:space="preserve"> «Об утвержде</w:t>
      </w:r>
      <w:r w:rsidR="00E23598" w:rsidRPr="00F147A1">
        <w:rPr>
          <w:lang w:bidi="ru-RU"/>
        </w:rPr>
        <w:softHyphen/>
        <w:t xml:space="preserve">нии структуры Администрации </w:t>
      </w:r>
      <w:r w:rsidR="003966F3" w:rsidRPr="00F147A1">
        <w:rPr>
          <w:lang w:bidi="ru-RU"/>
        </w:rPr>
        <w:t xml:space="preserve">Ржевского </w:t>
      </w:r>
      <w:r w:rsidR="00F147A1">
        <w:rPr>
          <w:lang w:bidi="ru-RU"/>
        </w:rPr>
        <w:t xml:space="preserve"> </w:t>
      </w:r>
      <w:r w:rsidR="003966F3" w:rsidRPr="00F147A1">
        <w:rPr>
          <w:lang w:bidi="ru-RU"/>
        </w:rPr>
        <w:t>муниципального округа</w:t>
      </w:r>
      <w:proofErr w:type="gramEnd"/>
      <w:r w:rsidR="00E23598" w:rsidRPr="00F147A1">
        <w:rPr>
          <w:lang w:bidi="ru-RU"/>
        </w:rPr>
        <w:t>»,</w:t>
      </w:r>
      <w:r w:rsidR="004A1A6F" w:rsidRPr="00F147A1">
        <w:t xml:space="preserve"> </w:t>
      </w:r>
      <w:r w:rsidR="00286AA9" w:rsidRPr="00F147A1">
        <w:t xml:space="preserve">Дума </w:t>
      </w:r>
      <w:r w:rsidR="00E23598" w:rsidRPr="00F147A1">
        <w:t>Ржевского м</w:t>
      </w:r>
      <w:r w:rsidR="00E23598" w:rsidRPr="00F147A1">
        <w:t>у</w:t>
      </w:r>
      <w:r w:rsidR="00E23598" w:rsidRPr="00F147A1">
        <w:t>ниципального</w:t>
      </w:r>
      <w:r w:rsidR="004A1A6F" w:rsidRPr="00F147A1">
        <w:t xml:space="preserve"> округа</w:t>
      </w:r>
    </w:p>
    <w:p w:rsidR="006A55FE" w:rsidRPr="00F147A1" w:rsidRDefault="00D45F24" w:rsidP="006A55FE">
      <w:pPr>
        <w:pStyle w:val="a5"/>
        <w:shd w:val="clear" w:color="auto" w:fill="F5FFFA"/>
        <w:spacing w:before="120" w:beforeAutospacing="0" w:after="120" w:afterAutospacing="0"/>
        <w:jc w:val="center"/>
        <w:textAlignment w:val="baseline"/>
      </w:pPr>
      <w:r w:rsidRPr="00F147A1">
        <w:t>РЕШИЛА:</w:t>
      </w:r>
    </w:p>
    <w:p w:rsidR="006A55FE" w:rsidRPr="00F147A1" w:rsidRDefault="006A55FE" w:rsidP="00256830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47A1">
        <w:rPr>
          <w:rFonts w:ascii="Times New Roman" w:hAnsi="Times New Roman"/>
          <w:sz w:val="24"/>
          <w:szCs w:val="24"/>
        </w:rPr>
        <w:t>Изменить наименование Комитета по управлению имуществом город</w:t>
      </w:r>
      <w:r w:rsidR="00E07CFB" w:rsidRPr="00F147A1">
        <w:rPr>
          <w:rFonts w:ascii="Times New Roman" w:hAnsi="Times New Roman"/>
          <w:sz w:val="24"/>
          <w:szCs w:val="24"/>
        </w:rPr>
        <w:t>а Ржева Тверской области (ОГРН 1026901854451, ИНН</w:t>
      </w:r>
      <w:r w:rsidRPr="00F147A1">
        <w:rPr>
          <w:rFonts w:ascii="Times New Roman" w:hAnsi="Times New Roman"/>
          <w:sz w:val="24"/>
          <w:szCs w:val="24"/>
        </w:rPr>
        <w:t xml:space="preserve"> 6914001706, юридический адрес: </w:t>
      </w:r>
      <w:r w:rsidR="00E07CFB" w:rsidRPr="00F147A1">
        <w:rPr>
          <w:rFonts w:ascii="Times New Roman" w:hAnsi="Times New Roman"/>
          <w:sz w:val="24"/>
          <w:szCs w:val="24"/>
        </w:rPr>
        <w:t xml:space="preserve">172381, </w:t>
      </w:r>
      <w:r w:rsidRPr="00F147A1">
        <w:rPr>
          <w:rFonts w:ascii="Times New Roman" w:hAnsi="Times New Roman"/>
          <w:sz w:val="24"/>
          <w:szCs w:val="24"/>
        </w:rPr>
        <w:t>Тве</w:t>
      </w:r>
      <w:r w:rsidRPr="00F147A1">
        <w:rPr>
          <w:rFonts w:ascii="Times New Roman" w:hAnsi="Times New Roman"/>
          <w:sz w:val="24"/>
          <w:szCs w:val="24"/>
        </w:rPr>
        <w:t>р</w:t>
      </w:r>
      <w:r w:rsidRPr="00F147A1">
        <w:rPr>
          <w:rFonts w:ascii="Times New Roman" w:hAnsi="Times New Roman"/>
          <w:sz w:val="24"/>
          <w:szCs w:val="24"/>
        </w:rPr>
        <w:t>ская область, город Ржев, улица Большая Спасская, дом 27/51) на Управление</w:t>
      </w:r>
      <w:r w:rsidR="00256830" w:rsidRPr="00F147A1">
        <w:rPr>
          <w:rFonts w:ascii="Times New Roman" w:hAnsi="Times New Roman"/>
          <w:sz w:val="24"/>
          <w:szCs w:val="24"/>
        </w:rPr>
        <w:t xml:space="preserve"> имущ</w:t>
      </w:r>
      <w:r w:rsidR="00256830" w:rsidRPr="00F147A1">
        <w:rPr>
          <w:rFonts w:ascii="Times New Roman" w:hAnsi="Times New Roman"/>
          <w:sz w:val="24"/>
          <w:szCs w:val="24"/>
        </w:rPr>
        <w:t>е</w:t>
      </w:r>
      <w:r w:rsidR="00256830" w:rsidRPr="00F147A1">
        <w:rPr>
          <w:rFonts w:ascii="Times New Roman" w:hAnsi="Times New Roman"/>
          <w:sz w:val="24"/>
          <w:szCs w:val="24"/>
        </w:rPr>
        <w:t xml:space="preserve">ственных и земельных отношений </w:t>
      </w:r>
      <w:r w:rsidR="004346E6" w:rsidRPr="00F147A1">
        <w:rPr>
          <w:rFonts w:ascii="Times New Roman" w:hAnsi="Times New Roman"/>
          <w:sz w:val="24"/>
          <w:szCs w:val="24"/>
        </w:rPr>
        <w:t>А</w:t>
      </w:r>
      <w:r w:rsidR="00EA4B2D" w:rsidRPr="00F147A1">
        <w:rPr>
          <w:rFonts w:ascii="Times New Roman" w:hAnsi="Times New Roman"/>
          <w:sz w:val="24"/>
          <w:szCs w:val="24"/>
        </w:rPr>
        <w:t xml:space="preserve">дминистрации </w:t>
      </w:r>
      <w:r w:rsidR="00256830" w:rsidRPr="00F147A1">
        <w:rPr>
          <w:rFonts w:ascii="Times New Roman" w:hAnsi="Times New Roman"/>
          <w:sz w:val="24"/>
          <w:szCs w:val="24"/>
        </w:rPr>
        <w:t>Ржевского муниципального округа Тверской области.</w:t>
      </w:r>
    </w:p>
    <w:p w:rsidR="00E23598" w:rsidRPr="00F147A1" w:rsidRDefault="00E23598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>Утвердить Положение о</w:t>
      </w:r>
      <w:r w:rsidR="00D45F24" w:rsidRPr="00F147A1">
        <w:rPr>
          <w:rFonts w:ascii="Times New Roman" w:hAnsi="Times New Roman"/>
          <w:sz w:val="24"/>
          <w:szCs w:val="24"/>
          <w:lang w:eastAsia="ru-RU" w:bidi="ru-RU"/>
        </w:rPr>
        <w:t>б Управлении</w:t>
      </w:r>
      <w:r w:rsidR="00D45F24" w:rsidRPr="00F147A1">
        <w:rPr>
          <w:rFonts w:ascii="Times New Roman" w:hAnsi="Times New Roman"/>
          <w:sz w:val="24"/>
          <w:szCs w:val="24"/>
        </w:rPr>
        <w:t xml:space="preserve"> имущественных и земельных отношений </w:t>
      </w:r>
      <w:r w:rsidR="004346E6" w:rsidRPr="00F147A1">
        <w:rPr>
          <w:rFonts w:ascii="Times New Roman" w:hAnsi="Times New Roman"/>
          <w:sz w:val="24"/>
          <w:szCs w:val="24"/>
        </w:rPr>
        <w:t>А</w:t>
      </w:r>
      <w:r w:rsidR="00EA4B2D" w:rsidRPr="00F147A1">
        <w:rPr>
          <w:rFonts w:ascii="Times New Roman" w:hAnsi="Times New Roman"/>
          <w:sz w:val="24"/>
          <w:szCs w:val="24"/>
        </w:rPr>
        <w:t>дм</w:t>
      </w:r>
      <w:r w:rsidR="00EA4B2D" w:rsidRPr="00F147A1">
        <w:rPr>
          <w:rFonts w:ascii="Times New Roman" w:hAnsi="Times New Roman"/>
          <w:sz w:val="24"/>
          <w:szCs w:val="24"/>
        </w:rPr>
        <w:t>и</w:t>
      </w:r>
      <w:r w:rsidR="00EA4B2D" w:rsidRPr="00F147A1">
        <w:rPr>
          <w:rFonts w:ascii="Times New Roman" w:hAnsi="Times New Roman"/>
          <w:sz w:val="24"/>
          <w:szCs w:val="24"/>
        </w:rPr>
        <w:t xml:space="preserve">нистрации </w:t>
      </w:r>
      <w:r w:rsidR="00D45F24" w:rsidRPr="00F147A1">
        <w:rPr>
          <w:rFonts w:ascii="Times New Roman" w:hAnsi="Times New Roman"/>
          <w:sz w:val="24"/>
          <w:szCs w:val="24"/>
        </w:rPr>
        <w:t>Ржевского муниципального округа Тверской области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(</w:t>
      </w:r>
      <w:r w:rsidR="00286AA9" w:rsidRPr="00F147A1">
        <w:rPr>
          <w:rFonts w:ascii="Times New Roman" w:hAnsi="Times New Roman"/>
          <w:sz w:val="24"/>
          <w:szCs w:val="24"/>
          <w:lang w:eastAsia="ru-RU" w:bidi="ru-RU"/>
        </w:rPr>
        <w:t>Приложение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>).</w:t>
      </w:r>
    </w:p>
    <w:p w:rsidR="00E23598" w:rsidRPr="00F147A1" w:rsidRDefault="00256830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>Уполномочить Председателя Комитета</w:t>
      </w:r>
      <w:r w:rsidR="00474D81" w:rsidRPr="00F147A1">
        <w:rPr>
          <w:rFonts w:ascii="Times New Roman" w:hAnsi="Times New Roman"/>
          <w:sz w:val="24"/>
          <w:szCs w:val="24"/>
          <w:lang w:eastAsia="ru-RU" w:bidi="ru-RU"/>
        </w:rPr>
        <w:t xml:space="preserve"> по управлению имуществом города Ржева</w:t>
      </w:r>
      <w:r w:rsidR="00803F5B" w:rsidRPr="00F147A1">
        <w:rPr>
          <w:rFonts w:ascii="Times New Roman" w:hAnsi="Times New Roman"/>
          <w:sz w:val="24"/>
          <w:szCs w:val="24"/>
        </w:rPr>
        <w:t xml:space="preserve"> Тверской области</w:t>
      </w:r>
      <w:r w:rsidR="00803F5B" w:rsidRPr="00F147A1">
        <w:rPr>
          <w:rFonts w:ascii="Times New Roman" w:hAnsi="Times New Roman"/>
          <w:sz w:val="24"/>
          <w:szCs w:val="24"/>
          <w:lang w:eastAsia="ru-RU" w:bidi="ru-RU"/>
        </w:rPr>
        <w:t xml:space="preserve"> Шмитько </w:t>
      </w:r>
      <w:r w:rsidR="00286AA9" w:rsidRPr="00F147A1">
        <w:rPr>
          <w:rFonts w:ascii="Times New Roman" w:hAnsi="Times New Roman"/>
          <w:sz w:val="24"/>
          <w:szCs w:val="24"/>
          <w:lang w:eastAsia="ru-RU" w:bidi="ru-RU"/>
        </w:rPr>
        <w:t xml:space="preserve">Е.Б. произвести </w:t>
      </w:r>
      <w:r w:rsidR="00AA3793" w:rsidRPr="00F147A1">
        <w:rPr>
          <w:rFonts w:ascii="Times New Roman" w:hAnsi="Times New Roman"/>
          <w:sz w:val="24"/>
          <w:szCs w:val="24"/>
          <w:lang w:eastAsia="ru-RU" w:bidi="ru-RU"/>
        </w:rPr>
        <w:t xml:space="preserve">предусмотренные законодательством </w:t>
      </w:r>
      <w:r w:rsidR="007B60E0" w:rsidRPr="00F147A1">
        <w:rPr>
          <w:rFonts w:ascii="Times New Roman" w:hAnsi="Times New Roman"/>
          <w:sz w:val="24"/>
          <w:szCs w:val="24"/>
          <w:lang w:eastAsia="ru-RU" w:bidi="ru-RU"/>
        </w:rPr>
        <w:t xml:space="preserve">юридические </w:t>
      </w:r>
      <w:r w:rsidR="00286AA9" w:rsidRPr="00F147A1">
        <w:rPr>
          <w:rFonts w:ascii="Times New Roman" w:hAnsi="Times New Roman"/>
          <w:sz w:val="24"/>
          <w:szCs w:val="24"/>
          <w:lang w:eastAsia="ru-RU" w:bidi="ru-RU"/>
        </w:rPr>
        <w:t xml:space="preserve">действия </w:t>
      </w:r>
      <w:r w:rsidR="00E23598" w:rsidRPr="00F147A1">
        <w:rPr>
          <w:rFonts w:ascii="Times New Roman" w:hAnsi="Times New Roman"/>
          <w:sz w:val="24"/>
          <w:szCs w:val="24"/>
          <w:lang w:eastAsia="ru-RU" w:bidi="ru-RU"/>
        </w:rPr>
        <w:t xml:space="preserve">по государственной регистрации </w:t>
      </w:r>
      <w:r w:rsidR="000E1897" w:rsidRPr="00F147A1">
        <w:rPr>
          <w:rFonts w:ascii="Times New Roman" w:hAnsi="Times New Roman"/>
          <w:sz w:val="24"/>
          <w:szCs w:val="24"/>
          <w:lang w:eastAsia="ru-RU" w:bidi="ru-RU"/>
        </w:rPr>
        <w:t xml:space="preserve">изменения наименования юридического лица в соответствующих органах в целях государственной регистрации изменений в Едином  государственном реестре юридических лиц. </w:t>
      </w:r>
    </w:p>
    <w:p w:rsidR="00E23598" w:rsidRPr="00F147A1" w:rsidRDefault="00E23598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Признать утратившим силу Решение Ржевской городской Думы от </w:t>
      </w:r>
      <w:r w:rsidR="00490BD5" w:rsidRPr="00F147A1">
        <w:rPr>
          <w:rFonts w:ascii="Times New Roman" w:hAnsi="Times New Roman"/>
          <w:sz w:val="24"/>
          <w:szCs w:val="24"/>
          <w:lang w:eastAsia="ru-RU" w:bidi="ru-RU"/>
        </w:rPr>
        <w:t>27.06.2012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№ </w:t>
      </w:r>
      <w:r w:rsidR="00490BD5" w:rsidRPr="00F147A1">
        <w:rPr>
          <w:rFonts w:ascii="Times New Roman" w:hAnsi="Times New Roman"/>
          <w:sz w:val="24"/>
          <w:szCs w:val="24"/>
          <w:lang w:eastAsia="ru-RU" w:bidi="ru-RU"/>
        </w:rPr>
        <w:t>206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«Об ут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softHyphen/>
        <w:t>верждении Положения о Комитете по управлению имуществом города Ржева в новой редакции».</w:t>
      </w:r>
    </w:p>
    <w:p w:rsidR="00286AA9" w:rsidRPr="00F147A1" w:rsidRDefault="00286AA9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lastRenderedPageBreak/>
        <w:t xml:space="preserve">Настоящее решение подлежит официальному опубликованию в газете «Ржевская правда» и размещению на </w:t>
      </w:r>
      <w:r w:rsidR="00BB14D0" w:rsidRPr="00F147A1">
        <w:rPr>
          <w:rFonts w:ascii="Times New Roman" w:hAnsi="Times New Roman"/>
          <w:sz w:val="24"/>
          <w:szCs w:val="24"/>
          <w:lang w:eastAsia="ru-RU" w:bidi="ru-RU"/>
        </w:rPr>
        <w:t>официальном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сайте </w:t>
      </w:r>
      <w:r w:rsidR="00256830" w:rsidRPr="00F147A1">
        <w:rPr>
          <w:rFonts w:ascii="Times New Roman" w:hAnsi="Times New Roman"/>
          <w:sz w:val="24"/>
          <w:szCs w:val="24"/>
          <w:lang w:eastAsia="ru-RU" w:bidi="ru-RU"/>
        </w:rPr>
        <w:t>Муниципального образования Ржевский муниципальный округ Тверской области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в информационно-телеком</w:t>
      </w:r>
      <w:r w:rsidR="00BB14D0" w:rsidRPr="00F147A1">
        <w:rPr>
          <w:rFonts w:ascii="Times New Roman" w:hAnsi="Times New Roman"/>
          <w:sz w:val="24"/>
          <w:szCs w:val="24"/>
          <w:lang w:eastAsia="ru-RU" w:bidi="ru-RU"/>
        </w:rPr>
        <w:t>м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>уникационной сети Интерне</w:t>
      </w:r>
      <w:r w:rsidR="00BB14D0" w:rsidRPr="00F147A1">
        <w:rPr>
          <w:rFonts w:ascii="Times New Roman" w:hAnsi="Times New Roman"/>
          <w:sz w:val="24"/>
          <w:szCs w:val="24"/>
          <w:lang w:eastAsia="ru-RU" w:bidi="ru-RU"/>
        </w:rPr>
        <w:t>т</w:t>
      </w:r>
      <w:r w:rsidR="00256830" w:rsidRPr="00F147A1">
        <w:rPr>
          <w:rFonts w:ascii="Times New Roman" w:hAnsi="Times New Roman"/>
          <w:sz w:val="24"/>
          <w:szCs w:val="24"/>
          <w:lang w:eastAsia="ru-RU" w:bidi="ru-RU"/>
        </w:rPr>
        <w:t xml:space="preserve"> городржев.рф.</w:t>
      </w:r>
    </w:p>
    <w:p w:rsidR="00E23598" w:rsidRPr="00F147A1" w:rsidRDefault="00E23598" w:rsidP="00E23598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F147A1">
        <w:rPr>
          <w:rFonts w:ascii="Times New Roman" w:hAnsi="Times New Roman"/>
          <w:sz w:val="24"/>
          <w:szCs w:val="24"/>
        </w:rPr>
        <w:t>Настоящее решение вступает в силу со дня его официального опубликования.</w:t>
      </w:r>
    </w:p>
    <w:p w:rsidR="00880757" w:rsidRPr="00F147A1" w:rsidRDefault="00880757" w:rsidP="0088075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80757" w:rsidRPr="00F147A1" w:rsidRDefault="00880757" w:rsidP="00880757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880757" w:rsidRDefault="00880757" w:rsidP="00E23598">
      <w:pPr>
        <w:jc w:val="both"/>
        <w:rPr>
          <w:rFonts w:ascii="Times New Roman" w:hAnsi="Times New Roman"/>
          <w:sz w:val="24"/>
          <w:szCs w:val="24"/>
        </w:rPr>
      </w:pPr>
    </w:p>
    <w:p w:rsidR="00F147A1" w:rsidRPr="00F147A1" w:rsidRDefault="00F147A1" w:rsidP="00E23598">
      <w:pPr>
        <w:jc w:val="both"/>
        <w:rPr>
          <w:rFonts w:ascii="Times New Roman" w:hAnsi="Times New Roman"/>
          <w:sz w:val="24"/>
          <w:szCs w:val="24"/>
        </w:rPr>
      </w:pPr>
    </w:p>
    <w:p w:rsidR="004346E6" w:rsidRPr="00F147A1" w:rsidRDefault="004346E6" w:rsidP="004346E6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>Глава Ржевского муниципального округа</w:t>
      </w:r>
      <w:r w:rsidR="00F147A1">
        <w:rPr>
          <w:rFonts w:ascii="Times New Roman" w:hAnsi="Times New Roman"/>
          <w:sz w:val="24"/>
          <w:szCs w:val="24"/>
          <w:lang w:eastAsia="ru-RU" w:bidi="ru-RU"/>
        </w:rPr>
        <w:tab/>
      </w:r>
      <w:r w:rsidR="00F147A1">
        <w:rPr>
          <w:rFonts w:ascii="Times New Roman" w:hAnsi="Times New Roman"/>
          <w:sz w:val="24"/>
          <w:szCs w:val="24"/>
          <w:lang w:eastAsia="ru-RU" w:bidi="ru-RU"/>
        </w:rPr>
        <w:tab/>
      </w:r>
      <w:r w:rsidR="00F147A1">
        <w:rPr>
          <w:rFonts w:ascii="Times New Roman" w:hAnsi="Times New Roman"/>
          <w:sz w:val="24"/>
          <w:szCs w:val="24"/>
          <w:lang w:eastAsia="ru-RU" w:bidi="ru-RU"/>
        </w:rPr>
        <w:tab/>
      </w:r>
      <w:r w:rsidR="00F147A1">
        <w:rPr>
          <w:rFonts w:ascii="Times New Roman" w:hAnsi="Times New Roman"/>
          <w:sz w:val="24"/>
          <w:szCs w:val="24"/>
          <w:lang w:eastAsia="ru-RU" w:bidi="ru-RU"/>
        </w:rPr>
        <w:tab/>
        <w:t xml:space="preserve">      Р.С. Крылов</w:t>
      </w:r>
    </w:p>
    <w:p w:rsidR="004346E6" w:rsidRPr="00F147A1" w:rsidRDefault="004346E6" w:rsidP="004346E6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F147A1" w:rsidRDefault="00E839FA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Председатель Думы </w:t>
      </w:r>
    </w:p>
    <w:p w:rsidR="00E23598" w:rsidRPr="00F147A1" w:rsidRDefault="00E839FA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  <w:r w:rsidRPr="00F147A1">
        <w:rPr>
          <w:rFonts w:ascii="Times New Roman" w:hAnsi="Times New Roman"/>
          <w:sz w:val="24"/>
          <w:szCs w:val="24"/>
          <w:lang w:eastAsia="ru-RU" w:bidi="ru-RU"/>
        </w:rPr>
        <w:t>Ржевского</w:t>
      </w:r>
      <w:r w:rsidR="00F147A1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муниципального округа                                    </w:t>
      </w:r>
      <w:r w:rsidR="00880757" w:rsidRPr="00F147A1">
        <w:rPr>
          <w:rFonts w:ascii="Times New Roman" w:hAnsi="Times New Roman"/>
          <w:sz w:val="24"/>
          <w:szCs w:val="24"/>
          <w:lang w:eastAsia="ru-RU" w:bidi="ru-RU"/>
        </w:rPr>
        <w:t xml:space="preserve">                </w:t>
      </w:r>
      <w:r w:rsidRPr="00F147A1">
        <w:rPr>
          <w:rFonts w:ascii="Times New Roman" w:hAnsi="Times New Roman"/>
          <w:sz w:val="24"/>
          <w:szCs w:val="24"/>
          <w:lang w:eastAsia="ru-RU" w:bidi="ru-RU"/>
        </w:rPr>
        <w:t xml:space="preserve"> А.В. Константинов</w:t>
      </w:r>
    </w:p>
    <w:p w:rsidR="00880757" w:rsidRPr="00F147A1" w:rsidRDefault="00880757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880757" w:rsidRDefault="00880757" w:rsidP="00E23598">
      <w:pPr>
        <w:jc w:val="both"/>
        <w:rPr>
          <w:rFonts w:ascii="Times New Roman" w:hAnsi="Times New Roman"/>
          <w:sz w:val="26"/>
          <w:szCs w:val="26"/>
          <w:lang w:eastAsia="ru-RU" w:bidi="ru-RU"/>
        </w:rPr>
      </w:pPr>
    </w:p>
    <w:p w:rsidR="00880757" w:rsidRPr="00BB14D0" w:rsidRDefault="00880757" w:rsidP="00E23598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4A1A6F" w:rsidRDefault="004A1A6F" w:rsidP="00BB14D0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E839FA" w:rsidRDefault="00E839FA" w:rsidP="00BB14D0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E839FA" w:rsidRDefault="00E839FA" w:rsidP="00BB14D0">
      <w:pPr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E839FA" w:rsidRDefault="00E839FA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D71800" w:rsidRDefault="00D71800" w:rsidP="00E23598">
      <w:pPr>
        <w:jc w:val="right"/>
        <w:rPr>
          <w:rFonts w:ascii="Times New Roman" w:hAnsi="Times New Roman"/>
          <w:sz w:val="24"/>
          <w:szCs w:val="24"/>
          <w:lang w:eastAsia="ru-RU" w:bidi="ru-RU"/>
        </w:rPr>
      </w:pPr>
    </w:p>
    <w:p w:rsidR="001D6B1E" w:rsidRPr="001D6B1E" w:rsidRDefault="00E23598" w:rsidP="00E23598">
      <w:pPr>
        <w:jc w:val="right"/>
        <w:rPr>
          <w:rFonts w:ascii="Times New Roman" w:hAnsi="Times New Roman"/>
          <w:lang w:eastAsia="ru-RU" w:bidi="ru-RU"/>
        </w:rPr>
      </w:pPr>
      <w:r w:rsidRPr="001D6B1E">
        <w:rPr>
          <w:rFonts w:ascii="Times New Roman" w:hAnsi="Times New Roman"/>
          <w:lang w:eastAsia="ru-RU" w:bidi="ru-RU"/>
        </w:rPr>
        <w:lastRenderedPageBreak/>
        <w:t xml:space="preserve">Приложение </w:t>
      </w:r>
    </w:p>
    <w:p w:rsidR="002B16A9" w:rsidRPr="001D6B1E" w:rsidRDefault="00E23598" w:rsidP="00E23598">
      <w:pPr>
        <w:jc w:val="right"/>
        <w:rPr>
          <w:rFonts w:ascii="Times New Roman" w:hAnsi="Times New Roman"/>
          <w:lang w:eastAsia="ru-RU" w:bidi="ru-RU"/>
        </w:rPr>
      </w:pPr>
      <w:r w:rsidRPr="001D6B1E">
        <w:rPr>
          <w:rFonts w:ascii="Times New Roman" w:hAnsi="Times New Roman"/>
          <w:lang w:eastAsia="ru-RU" w:bidi="ru-RU"/>
        </w:rPr>
        <w:t xml:space="preserve">к Решению </w:t>
      </w:r>
      <w:r w:rsidR="00A51808" w:rsidRPr="001D6B1E">
        <w:rPr>
          <w:rFonts w:ascii="Times New Roman" w:hAnsi="Times New Roman"/>
          <w:lang w:eastAsia="ru-RU" w:bidi="ru-RU"/>
        </w:rPr>
        <w:t xml:space="preserve">Думы </w:t>
      </w:r>
      <w:r w:rsidRPr="001D6B1E">
        <w:rPr>
          <w:rFonts w:ascii="Times New Roman" w:hAnsi="Times New Roman"/>
          <w:lang w:eastAsia="ru-RU" w:bidi="ru-RU"/>
        </w:rPr>
        <w:t>Ржевско</w:t>
      </w:r>
      <w:r w:rsidR="00A51808" w:rsidRPr="001D6B1E">
        <w:rPr>
          <w:rFonts w:ascii="Times New Roman" w:hAnsi="Times New Roman"/>
          <w:lang w:eastAsia="ru-RU" w:bidi="ru-RU"/>
        </w:rPr>
        <w:t>го</w:t>
      </w:r>
    </w:p>
    <w:p w:rsidR="002B16A9" w:rsidRPr="001D6B1E" w:rsidRDefault="002B16A9" w:rsidP="00E23598">
      <w:pPr>
        <w:jc w:val="right"/>
        <w:rPr>
          <w:rFonts w:ascii="Times New Roman" w:hAnsi="Times New Roman"/>
          <w:lang w:eastAsia="ru-RU" w:bidi="ru-RU"/>
        </w:rPr>
      </w:pPr>
      <w:r w:rsidRPr="001D6B1E">
        <w:rPr>
          <w:rFonts w:ascii="Times New Roman" w:hAnsi="Times New Roman"/>
          <w:lang w:eastAsia="ru-RU" w:bidi="ru-RU"/>
        </w:rPr>
        <w:t>м</w:t>
      </w:r>
      <w:r w:rsidR="00A51808" w:rsidRPr="001D6B1E">
        <w:rPr>
          <w:rFonts w:ascii="Times New Roman" w:hAnsi="Times New Roman"/>
          <w:lang w:eastAsia="ru-RU" w:bidi="ru-RU"/>
        </w:rPr>
        <w:t>униципального</w:t>
      </w:r>
      <w:r w:rsidRPr="001D6B1E">
        <w:rPr>
          <w:rFonts w:ascii="Times New Roman" w:hAnsi="Times New Roman"/>
          <w:lang w:eastAsia="ru-RU" w:bidi="ru-RU"/>
        </w:rPr>
        <w:t xml:space="preserve">   округа от </w:t>
      </w:r>
      <w:r w:rsidR="001D6B1E" w:rsidRPr="001D6B1E">
        <w:rPr>
          <w:rFonts w:ascii="Times New Roman" w:hAnsi="Times New Roman"/>
          <w:lang w:eastAsia="ru-RU" w:bidi="ru-RU"/>
        </w:rPr>
        <w:t>15.12.2022</w:t>
      </w:r>
      <w:r w:rsidRPr="001D6B1E">
        <w:rPr>
          <w:rFonts w:ascii="Times New Roman" w:hAnsi="Times New Roman"/>
          <w:lang w:eastAsia="ru-RU" w:bidi="ru-RU"/>
        </w:rPr>
        <w:t xml:space="preserve">      № </w:t>
      </w:r>
      <w:r w:rsidR="001D6B1E" w:rsidRPr="001D6B1E">
        <w:rPr>
          <w:rFonts w:ascii="Times New Roman" w:hAnsi="Times New Roman"/>
          <w:lang w:eastAsia="ru-RU" w:bidi="ru-RU"/>
        </w:rPr>
        <w:t>49</w:t>
      </w:r>
      <w:r w:rsidRPr="001D6B1E">
        <w:rPr>
          <w:rFonts w:ascii="Times New Roman" w:hAnsi="Times New Roman"/>
          <w:lang w:eastAsia="ru-RU" w:bidi="ru-RU"/>
        </w:rPr>
        <w:t xml:space="preserve"> </w:t>
      </w:r>
    </w:p>
    <w:p w:rsidR="002B16A9" w:rsidRPr="00636F4E" w:rsidRDefault="002B16A9" w:rsidP="002B16A9">
      <w:pPr>
        <w:jc w:val="left"/>
        <w:rPr>
          <w:rFonts w:ascii="Times New Roman" w:hAnsi="Times New Roman"/>
          <w:sz w:val="24"/>
          <w:szCs w:val="24"/>
          <w:lang w:eastAsia="ru-RU" w:bidi="ru-RU"/>
        </w:rPr>
      </w:pPr>
    </w:p>
    <w:p w:rsidR="004A1A6F" w:rsidRPr="002B16A9" w:rsidRDefault="004A1A6F" w:rsidP="002B16A9">
      <w:pPr>
        <w:ind w:firstLine="426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4A1A6F" w:rsidRPr="002B16A9" w:rsidRDefault="004A1A6F" w:rsidP="00C37749">
      <w:pPr>
        <w:shd w:val="clear" w:color="auto" w:fill="FFFFFF"/>
        <w:spacing w:before="120" w:after="180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</w:t>
      </w:r>
    </w:p>
    <w:p w:rsidR="000908FA" w:rsidRDefault="004A1A6F" w:rsidP="00C37749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  Управлении имущественных</w:t>
      </w:r>
      <w:r w:rsidR="002B16A9"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</w:t>
      </w:r>
      <w:r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земельных отношений </w:t>
      </w:r>
    </w:p>
    <w:p w:rsidR="004A1A6F" w:rsidRPr="002B16A9" w:rsidRDefault="004346E6" w:rsidP="00C37749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</w:t>
      </w:r>
      <w:r w:rsidR="00EA4B2D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дминистрации </w:t>
      </w:r>
      <w:r w:rsidR="002B16A9"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Ржевского муниципального округа Тверской области</w:t>
      </w:r>
    </w:p>
    <w:p w:rsidR="004A1A6F" w:rsidRPr="002B16A9" w:rsidRDefault="004A1A6F" w:rsidP="00C37749">
      <w:pPr>
        <w:shd w:val="clear" w:color="auto" w:fill="FFFFFF"/>
        <w:spacing w:before="120" w:after="180"/>
        <w:outlineLvl w:val="4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A1A6F" w:rsidRPr="002B16A9" w:rsidRDefault="004A1A6F" w:rsidP="00C37749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ОБЩИЕ ПОЛОЖЕНИЯ</w:t>
      </w:r>
    </w:p>
    <w:p w:rsidR="004A1A6F" w:rsidRPr="002B16A9" w:rsidRDefault="00E839F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BB14D0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Управление имущественных</w:t>
      </w:r>
      <w:r w:rsidR="002B16A9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земельных отношений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46E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A4B2D">
        <w:rPr>
          <w:rFonts w:ascii="Times New Roman" w:eastAsia="Times New Roman" w:hAnsi="Times New Roman"/>
          <w:sz w:val="24"/>
          <w:szCs w:val="24"/>
          <w:lang w:eastAsia="ru-RU"/>
        </w:rPr>
        <w:t xml:space="preserve">дминистрации 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Ржевского м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ниципального округа Тверской области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Управление) является </w:t>
      </w:r>
      <w:r w:rsidR="00BB14D0">
        <w:rPr>
          <w:rFonts w:ascii="Times New Roman" w:eastAsia="Times New Roman" w:hAnsi="Times New Roman"/>
          <w:sz w:val="24"/>
          <w:szCs w:val="24"/>
          <w:lang w:eastAsia="ru-RU"/>
        </w:rPr>
        <w:t>самостоятельным функциональным структурным подразделением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Администрации 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ного округа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 xml:space="preserve"> Тверской области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реализующим полномочия органа местного самоуправл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ния Ржевского муниципального округа Тверской области в сфере имущественных и з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мельных отношений на территории Ржевского муниципального округа Тверской области.</w:t>
      </w:r>
    </w:p>
    <w:p w:rsidR="004A1A6F" w:rsidRPr="002B16A9" w:rsidRDefault="0036156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Учредителем Управления является</w:t>
      </w:r>
      <w:r w:rsidR="0027110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>Муниципальное образование Ржевский муниц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>пальный округ. Функции и полномочия учредителя Управления от имени Ржевского м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 xml:space="preserve">ниципального округа осуществляет </w:t>
      </w:r>
      <w:r w:rsidR="00271108">
        <w:rPr>
          <w:rFonts w:ascii="Times New Roman" w:eastAsia="Times New Roman" w:hAnsi="Times New Roman"/>
          <w:sz w:val="24"/>
          <w:szCs w:val="24"/>
          <w:lang w:eastAsia="ru-RU"/>
        </w:rPr>
        <w:t>Дума Р</w:t>
      </w:r>
      <w:r w:rsidR="00E623E9" w:rsidRPr="00AF14E3">
        <w:rPr>
          <w:rFonts w:ascii="Times New Roman" w:eastAsia="Times New Roman" w:hAnsi="Times New Roman"/>
          <w:sz w:val="24"/>
          <w:szCs w:val="24"/>
          <w:lang w:eastAsia="ru-RU"/>
        </w:rPr>
        <w:t>жевского муниципального округа.</w:t>
      </w:r>
      <w:bookmarkStart w:id="0" w:name="_GoBack"/>
      <w:bookmarkEnd w:id="0"/>
      <w:r w:rsidR="000908F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Управление в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своей деятельности подотчетно Главе Ржевского муниципального округа Тверской о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CF57C6">
        <w:rPr>
          <w:rFonts w:ascii="Times New Roman" w:eastAsia="Times New Roman" w:hAnsi="Times New Roman"/>
          <w:sz w:val="24"/>
          <w:szCs w:val="24"/>
          <w:lang w:eastAsia="ru-RU"/>
        </w:rPr>
        <w:t>ласти.</w:t>
      </w:r>
    </w:p>
    <w:p w:rsidR="0036156A" w:rsidRDefault="00E839F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1.3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Управление имеет полное и сокращенное наименования.</w:t>
      </w:r>
    </w:p>
    <w:p w:rsidR="0036156A" w:rsidRDefault="004A1A6F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Полное наименование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Уп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>равление</w:t>
      </w:r>
      <w:r w:rsidR="00C37749" w:rsidRPr="00C377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7749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имущественных и земельных отношений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346E6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EA4B2D">
        <w:rPr>
          <w:rFonts w:ascii="Times New Roman" w:eastAsia="Times New Roman" w:hAnsi="Times New Roman"/>
          <w:sz w:val="24"/>
          <w:szCs w:val="24"/>
          <w:lang w:eastAsia="ru-RU"/>
        </w:rPr>
        <w:t>дмин</w:t>
      </w:r>
      <w:r w:rsidR="00EA4B2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EA4B2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страции 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 Тверской области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1A6F" w:rsidRPr="002B16A9" w:rsidRDefault="004A1A6F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Сокращенное наименование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УИЗ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37749" w:rsidRPr="00C3774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3774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4A1A6F" w:rsidRPr="002B16A9" w:rsidRDefault="00E839F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1.4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. Место нахождения Управления: Российская Федерация, 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Тверская</w:t>
      </w:r>
      <w:r w:rsidR="00D71800">
        <w:rPr>
          <w:rFonts w:ascii="Times New Roman" w:eastAsia="Times New Roman" w:hAnsi="Times New Roman"/>
          <w:sz w:val="24"/>
          <w:szCs w:val="24"/>
          <w:lang w:eastAsia="ru-RU"/>
        </w:rPr>
        <w:t xml:space="preserve"> область.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1.5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. </w:t>
      </w:r>
      <w:proofErr w:type="gramStart"/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Управление является юридическим лицом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>, осуществляет деятельность по типу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ципального казенного учреждения, наделяется необходимым для осуществления своей деятельности имуществом, </w:t>
      </w:r>
      <w:r w:rsidR="0036156A">
        <w:rPr>
          <w:rFonts w:ascii="Times New Roman" w:eastAsia="Times New Roman" w:hAnsi="Times New Roman"/>
          <w:sz w:val="24"/>
          <w:szCs w:val="24"/>
          <w:lang w:eastAsia="ru-RU"/>
        </w:rPr>
        <w:t xml:space="preserve">закрепляемым на праве оперативного управления, 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имеет сам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стоятельный баланс,</w:t>
      </w:r>
      <w:r w:rsidR="000752DD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расчетный счет и иные счета в банках,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бюд</w:t>
      </w:r>
      <w:r w:rsidR="004945F6">
        <w:rPr>
          <w:rFonts w:ascii="Times New Roman" w:eastAsia="Times New Roman" w:hAnsi="Times New Roman"/>
          <w:sz w:val="24"/>
          <w:szCs w:val="24"/>
          <w:lang w:eastAsia="ru-RU"/>
        </w:rPr>
        <w:t>жетную смету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, печать установленного образца, штампы и бланки со своим наименованием, другие реквизиты, необходимые для его деятельности, от своего имени приобретает и осуществляет имущ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ственные и личные неимущественные</w:t>
      </w:r>
      <w:proofErr w:type="gramEnd"/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права, </w:t>
      </w:r>
      <w:proofErr w:type="gramStart"/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несет обязанности</w:t>
      </w:r>
      <w:proofErr w:type="gramEnd"/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, выступает истцом и о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ветчиком в суде по вопросам, входящим в компетенцию Управления.</w:t>
      </w:r>
    </w:p>
    <w:p w:rsidR="004A1A6F" w:rsidRPr="002B16A9" w:rsidRDefault="004A1A6F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В своей деятельности Управление руководствуется Конституцией Российской Фед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иными правовыми актами Российской Федерации, нормативными правовыми актами 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Твер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области, Уставом </w:t>
      </w:r>
      <w:r w:rsidR="00D32219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го округа Тверской области,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муниципальными правовыми актами органов местного сам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управления 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, а также настоящим Положением.</w:t>
      </w:r>
      <w:proofErr w:type="gramEnd"/>
    </w:p>
    <w:p w:rsidR="007F5C88" w:rsidRDefault="00945362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="00474652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58625F" w:rsidRPr="0058625F">
        <w:rPr>
          <w:rFonts w:ascii="Times New Roman" w:hAnsi="Times New Roman"/>
          <w:sz w:val="24"/>
          <w:szCs w:val="24"/>
          <w:lang w:eastAsia="ru-RU" w:bidi="ru-RU"/>
        </w:rPr>
        <w:t xml:space="preserve"> </w:t>
      </w:r>
      <w:r w:rsidR="0058625F" w:rsidRPr="004A1A6F">
        <w:rPr>
          <w:rFonts w:ascii="Times New Roman" w:hAnsi="Times New Roman"/>
          <w:sz w:val="24"/>
          <w:szCs w:val="24"/>
          <w:lang w:eastAsia="ru-RU" w:bidi="ru-RU"/>
        </w:rPr>
        <w:t>Положение о</w:t>
      </w:r>
      <w:r w:rsidR="0058625F">
        <w:rPr>
          <w:rFonts w:ascii="Times New Roman" w:hAnsi="Times New Roman"/>
          <w:sz w:val="24"/>
          <w:szCs w:val="24"/>
          <w:lang w:eastAsia="ru-RU" w:bidi="ru-RU"/>
        </w:rPr>
        <w:t>б Управлени</w:t>
      </w:r>
      <w:r w:rsidR="00C12025">
        <w:rPr>
          <w:rFonts w:ascii="Times New Roman" w:hAnsi="Times New Roman"/>
          <w:sz w:val="24"/>
          <w:szCs w:val="24"/>
          <w:lang w:eastAsia="ru-RU" w:bidi="ru-RU"/>
        </w:rPr>
        <w:t>и</w:t>
      </w:r>
      <w:r w:rsidR="0058625F" w:rsidRPr="004A1A6F">
        <w:rPr>
          <w:rFonts w:ascii="Times New Roman" w:hAnsi="Times New Roman"/>
          <w:sz w:val="24"/>
          <w:szCs w:val="24"/>
          <w:lang w:eastAsia="ru-RU" w:bidi="ru-RU"/>
        </w:rPr>
        <w:t xml:space="preserve"> утверждается решением </w:t>
      </w:r>
      <w:r w:rsidR="00C12025">
        <w:rPr>
          <w:rFonts w:ascii="Times New Roman" w:hAnsi="Times New Roman"/>
          <w:sz w:val="24"/>
          <w:szCs w:val="24"/>
          <w:lang w:eastAsia="ru-RU" w:bidi="ru-RU"/>
        </w:rPr>
        <w:t>Думы Р</w:t>
      </w:r>
      <w:r w:rsidR="0058625F">
        <w:rPr>
          <w:rFonts w:ascii="Times New Roman" w:hAnsi="Times New Roman"/>
          <w:sz w:val="24"/>
          <w:szCs w:val="24"/>
          <w:lang w:eastAsia="ru-RU" w:bidi="ru-RU"/>
        </w:rPr>
        <w:t>жевского муниципального округа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3838A5" w:rsidRPr="002B16A9" w:rsidRDefault="00E839F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1.8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. В соответствии со структурой Управления лица, замещающие штатные муниципал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ные должности муниципальной службы Управления и выполняющие обязанности по и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полнению и обеспечению полномочий Управления, являются муниципальными служ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3838A5">
        <w:rPr>
          <w:rFonts w:ascii="Times New Roman" w:eastAsia="Times New Roman" w:hAnsi="Times New Roman"/>
          <w:sz w:val="24"/>
          <w:szCs w:val="24"/>
          <w:lang w:eastAsia="ru-RU"/>
        </w:rPr>
        <w:t>щими.</w:t>
      </w:r>
    </w:p>
    <w:p w:rsidR="004A1A6F" w:rsidRPr="002B16A9" w:rsidRDefault="00E839FA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1.9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. Финансирование </w:t>
      </w:r>
      <w:r w:rsidR="00945362">
        <w:rPr>
          <w:rFonts w:ascii="Times New Roman" w:eastAsia="Times New Roman" w:hAnsi="Times New Roman"/>
          <w:sz w:val="24"/>
          <w:szCs w:val="24"/>
          <w:lang w:eastAsia="ru-RU"/>
        </w:rPr>
        <w:t>деятельности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 осуществляется за счет средств бюджета</w:t>
      </w:r>
      <w:r w:rsidR="00D32219" w:rsidRPr="00D322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32219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 Тверской области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в пределах бюджетных ассигнов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4A1A6F" w:rsidRPr="002B16A9">
        <w:rPr>
          <w:rFonts w:ascii="Times New Roman" w:eastAsia="Times New Roman" w:hAnsi="Times New Roman"/>
          <w:sz w:val="24"/>
          <w:szCs w:val="24"/>
          <w:lang w:eastAsia="ru-RU"/>
        </w:rPr>
        <w:t>ний, утвержденных по бюджетной смете расходов на соответствующий финансовый год.</w:t>
      </w:r>
    </w:p>
    <w:p w:rsidR="004A1A6F" w:rsidRDefault="004A1A6F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0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. Управление несет ответственность за сохранность и целевое использование закре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ленного за ним имущества.</w:t>
      </w:r>
    </w:p>
    <w:p w:rsidR="003838A5" w:rsidRPr="002B16A9" w:rsidRDefault="003838A5" w:rsidP="002B16A9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 В пределах своих полномочий, установленных настоящим Положением, Управление вправе издавать правовые акты в виде решений и приказов.</w:t>
      </w:r>
    </w:p>
    <w:p w:rsidR="004A1A6F" w:rsidRPr="00E65480" w:rsidRDefault="004A1A6F" w:rsidP="00E65480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1.1</w:t>
      </w:r>
      <w:r w:rsidR="00E839F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. Реорганизация или ликвидация Управления осуществляются </w:t>
      </w:r>
      <w:r w:rsidR="0058625F">
        <w:rPr>
          <w:rFonts w:ascii="Times New Roman" w:eastAsia="Times New Roman" w:hAnsi="Times New Roman"/>
          <w:sz w:val="24"/>
          <w:szCs w:val="24"/>
          <w:lang w:eastAsia="ru-RU"/>
        </w:rPr>
        <w:t xml:space="preserve">Думой </w:t>
      </w:r>
      <w:r w:rsidR="00C12025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8625F">
        <w:rPr>
          <w:rFonts w:ascii="Times New Roman" w:eastAsia="Times New Roman" w:hAnsi="Times New Roman"/>
          <w:sz w:val="24"/>
          <w:szCs w:val="24"/>
          <w:lang w:eastAsia="ru-RU"/>
        </w:rPr>
        <w:t>жевского м</w:t>
      </w:r>
      <w:r w:rsidR="0058625F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58625F">
        <w:rPr>
          <w:rFonts w:ascii="Times New Roman" w:eastAsia="Times New Roman" w:hAnsi="Times New Roman"/>
          <w:sz w:val="24"/>
          <w:szCs w:val="24"/>
          <w:lang w:eastAsia="ru-RU"/>
        </w:rPr>
        <w:t>ниципального округа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в порядке, установленном действующим законодательством Росси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ской Федерации.</w:t>
      </w:r>
    </w:p>
    <w:p w:rsidR="00E90802" w:rsidRDefault="00E90802" w:rsidP="00E90802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838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</w:t>
      </w:r>
      <w:r w:rsidR="003838A5" w:rsidRPr="003838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ОСНОВНЫЕ </w:t>
      </w:r>
      <w:r w:rsidRPr="003838A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 УПРАВЛЕНИЯ</w:t>
      </w:r>
    </w:p>
    <w:p w:rsidR="003838A5" w:rsidRDefault="003838A5" w:rsidP="003838A5">
      <w:pPr>
        <w:shd w:val="clear" w:color="auto" w:fill="FFFFFF"/>
        <w:spacing w:before="120"/>
        <w:jc w:val="left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 Основными задачами Управления являются:</w:t>
      </w:r>
    </w:p>
    <w:p w:rsidR="003838A5" w:rsidRDefault="003838A5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2.1.1. Участие в разработке, формировании и проведении единой политики Ржевского 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ниципального округа Тверской области в сфере имущественных и земельных отношений в соответствии с действующим законодательством Российской Федерации</w:t>
      </w:r>
      <w:r w:rsidR="00776497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776497" w:rsidRDefault="00E22547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</w:t>
      </w:r>
      <w:r w:rsidR="007764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.2. Эффективное управление и распоряжение муниципальным 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>имуществом</w:t>
      </w:r>
      <w:r w:rsidR="007764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Ржевского муниципального округа Тверской области с целью обеспечения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устойчивого  социально-экономического развития и повышения инвестиционной привлекательности муниципал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>ного образования, получения неналоговых доходов от использования и продажи (приват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 w:rsidR="00C16D00">
        <w:rPr>
          <w:rFonts w:ascii="Times New Roman" w:eastAsia="Times New Roman" w:hAnsi="Times New Roman"/>
          <w:bCs/>
          <w:sz w:val="24"/>
          <w:szCs w:val="24"/>
          <w:lang w:eastAsia="ru-RU"/>
        </w:rPr>
        <w:t>зации) муниципального имущества.</w:t>
      </w:r>
    </w:p>
    <w:p w:rsidR="00E22547" w:rsidRDefault="00E22547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2.1.3. Осуществление в установленном Думой Ржевского муниципального округа порядке приватизации муниципального имущества в соответствии с действующим законодател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ством и обеспечение системного и планового подхода к приватизационному процессу.</w:t>
      </w:r>
    </w:p>
    <w:p w:rsidR="00E22547" w:rsidRDefault="00E22547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2.1.4. Организация, создание и обеспечение эффективной системы учета, инвентаризации и оценки недвижимого имущества, </w:t>
      </w:r>
      <w:r w:rsidR="00E80659">
        <w:rPr>
          <w:rFonts w:ascii="Times New Roman" w:eastAsia="Times New Roman" w:hAnsi="Times New Roman"/>
          <w:bCs/>
          <w:sz w:val="24"/>
          <w:szCs w:val="24"/>
          <w:lang w:eastAsia="ru-RU"/>
        </w:rPr>
        <w:t>находящегося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муниципальной собственности Рже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ского</w:t>
      </w:r>
      <w:r w:rsidR="00E8065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муниципального округа Тверской области, проведение государственной регистр</w:t>
      </w:r>
      <w:r w:rsidR="00E8065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E80659">
        <w:rPr>
          <w:rFonts w:ascii="Times New Roman" w:eastAsia="Times New Roman" w:hAnsi="Times New Roman"/>
          <w:bCs/>
          <w:sz w:val="24"/>
          <w:szCs w:val="24"/>
          <w:lang w:eastAsia="ru-RU"/>
        </w:rPr>
        <w:t>ции прав на это имущество.</w:t>
      </w:r>
    </w:p>
    <w:p w:rsidR="00E80659" w:rsidRDefault="00E80659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2.1.5. Ор</w:t>
      </w:r>
      <w:r w:rsidR="000961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ганизация и проведение </w:t>
      </w:r>
      <w:proofErr w:type="gramStart"/>
      <w:r w:rsidR="0009619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контроля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использованием по назначению и сохранн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стью муниципального имущества Ржевского муниципального округа Тверской области.</w:t>
      </w:r>
    </w:p>
    <w:p w:rsidR="00E80659" w:rsidRDefault="00E80659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2.1.6. Защита в соответствии с действующим законодательством имущественных интер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сов Ржевского муниципального округа Тверской области.</w:t>
      </w:r>
    </w:p>
    <w:p w:rsidR="00E80659" w:rsidRDefault="00E80659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2.1.7. Методическое и правовое обеспечение процессов приватизации, управления и ра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поряжения муниципальной собственностью Ржевского муниципального округа Тверской области.</w:t>
      </w:r>
    </w:p>
    <w:p w:rsidR="00E80659" w:rsidRDefault="00E80659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2.1.8. Начисление арендной платы и 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поступлением платежей за аренду мун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ципального имущества и земельных участков, находящихся в муниципальной собственн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сти Ржевского муниципального округа Тверской области, а также земельных участков, государственная собственность на которые не разграничена, находящихся на территории Ржевского муниципального округа Тверской области.</w:t>
      </w:r>
    </w:p>
    <w:p w:rsidR="00E80659" w:rsidRDefault="00E80659" w:rsidP="003838A5">
      <w:pPr>
        <w:shd w:val="clear" w:color="auto" w:fill="FFFFFF"/>
        <w:jc w:val="both"/>
        <w:outlineLvl w:val="2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2.1.9. Осуществление муниципального земельного контроля на территории Ржевского м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ниципального округа Тверской области.</w:t>
      </w:r>
    </w:p>
    <w:p w:rsidR="00E90802" w:rsidRPr="00E90802" w:rsidRDefault="00E90802" w:rsidP="00271108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08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ФУНКЦИИ УПРАВЛЕНИЯ</w:t>
      </w:r>
    </w:p>
    <w:p w:rsidR="00E90802" w:rsidRDefault="00E90802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3.1. 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действующим 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осуществляет 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полн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мочия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органа местного самоуправления Ржевского муниципального округа Тверской о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ласти в сфере приватизации, управления и распоряжения объектами 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 со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E27663">
        <w:rPr>
          <w:rFonts w:ascii="Times New Roman" w:eastAsia="Times New Roman" w:hAnsi="Times New Roman"/>
          <w:sz w:val="24"/>
          <w:szCs w:val="24"/>
          <w:lang w:eastAsia="ru-RU"/>
        </w:rPr>
        <w:t xml:space="preserve">ственности и в </w:t>
      </w:r>
      <w:r w:rsidR="00E65480">
        <w:rPr>
          <w:rFonts w:ascii="Times New Roman" w:eastAsia="Times New Roman" w:hAnsi="Times New Roman"/>
          <w:sz w:val="24"/>
          <w:szCs w:val="24"/>
          <w:lang w:eastAsia="ru-RU"/>
        </w:rPr>
        <w:t>пределах своей компетенции</w:t>
      </w:r>
      <w:r w:rsidRPr="00E90802">
        <w:rPr>
          <w:rFonts w:ascii="Times New Roman" w:eastAsia="Times New Roman" w:hAnsi="Times New Roman"/>
          <w:sz w:val="24"/>
          <w:szCs w:val="24"/>
          <w:lang w:eastAsia="ru-RU"/>
        </w:rPr>
        <w:t>  осуществляет следующие функции:</w:t>
      </w:r>
    </w:p>
    <w:p w:rsidR="00E65480" w:rsidRDefault="00E65480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3.1.1. 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азрабатывает проекты нормативных правовых актов муниципального образования по предметам своего ведения; издает в пределах своей компетенции правовые акты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методические материалы по вопросам приватизации, управления и распоряжения муниц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пальным имуществом, организует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их исполнением, а также дает разъяснения по вопросам их применения.</w:t>
      </w:r>
    </w:p>
    <w:p w:rsidR="00E65480" w:rsidRDefault="00E65480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3.1.2</w:t>
      </w:r>
      <w:r w:rsidR="00D04A86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="00D04A86">
        <w:rPr>
          <w:rFonts w:ascii="Times New Roman" w:eastAsia="Times New Roman" w:hAnsi="Times New Roman"/>
          <w:sz w:val="24"/>
          <w:szCs w:val="24"/>
          <w:lang w:eastAsia="ru-RU"/>
        </w:rPr>
        <w:t>Подготавливает предложения о 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оздании</w:t>
      </w:r>
      <w:r w:rsidR="007F00F6">
        <w:rPr>
          <w:rFonts w:ascii="Times New Roman" w:eastAsia="Times New Roman" w:hAnsi="Times New Roman"/>
          <w:sz w:val="24"/>
          <w:szCs w:val="24"/>
          <w:lang w:eastAsia="ru-RU"/>
        </w:rPr>
        <w:t>, реорганизации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ликвидации муниц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пальных унитарных предприятий, </w:t>
      </w:r>
      <w:r w:rsidR="00AF7921">
        <w:rPr>
          <w:rFonts w:ascii="Times New Roman" w:eastAsia="Times New Roman" w:hAnsi="Times New Roman"/>
          <w:sz w:val="24"/>
          <w:szCs w:val="24"/>
          <w:lang w:eastAsia="ru-RU"/>
        </w:rPr>
        <w:t>принимает участие в подготовке проектов правовых а</w:t>
      </w:r>
      <w:r w:rsidR="00AF792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AF7921">
        <w:rPr>
          <w:rFonts w:ascii="Times New Roman" w:eastAsia="Times New Roman" w:hAnsi="Times New Roman"/>
          <w:sz w:val="24"/>
          <w:szCs w:val="24"/>
          <w:lang w:eastAsia="ru-RU"/>
        </w:rPr>
        <w:t>тов Ржевского муниципального округа Твер</w:t>
      </w:r>
      <w:r w:rsidR="00AD003F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="00AF7921">
        <w:rPr>
          <w:rFonts w:ascii="Times New Roman" w:eastAsia="Times New Roman" w:hAnsi="Times New Roman"/>
          <w:sz w:val="24"/>
          <w:szCs w:val="24"/>
          <w:lang w:eastAsia="ru-RU"/>
        </w:rPr>
        <w:t>кой области о создании, реорганизации</w:t>
      </w:r>
      <w:r w:rsidR="00AD003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00F6">
        <w:rPr>
          <w:rFonts w:ascii="Times New Roman" w:eastAsia="Times New Roman" w:hAnsi="Times New Roman"/>
          <w:sz w:val="24"/>
          <w:szCs w:val="24"/>
          <w:lang w:eastAsia="ru-RU"/>
        </w:rPr>
        <w:t>и ликвидации муниципальных унитарных предприятий Ржевского муниципального округа Тверской области, обществ, акции или доли которых находятся в муниципальной со</w:t>
      </w:r>
      <w:r w:rsidR="007F00F6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7F00F6">
        <w:rPr>
          <w:rFonts w:ascii="Times New Roman" w:eastAsia="Times New Roman" w:hAnsi="Times New Roman"/>
          <w:sz w:val="24"/>
          <w:szCs w:val="24"/>
          <w:lang w:eastAsia="ru-RU"/>
        </w:rPr>
        <w:t xml:space="preserve">ственности Ржевского муниципального округа Тверской области,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заключает, вносит 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менения и растор</w:t>
      </w:r>
      <w:r w:rsidR="00D04A86">
        <w:rPr>
          <w:rFonts w:ascii="Times New Roman" w:eastAsia="Times New Roman" w:hAnsi="Times New Roman"/>
          <w:sz w:val="24"/>
          <w:szCs w:val="24"/>
          <w:lang w:eastAsia="ru-RU"/>
        </w:rPr>
        <w:t>гает трудовые договоры с руководителями муниципальных предприятий</w:t>
      </w:r>
      <w:proofErr w:type="gramEnd"/>
      <w:r w:rsidR="00D04A86">
        <w:rPr>
          <w:rFonts w:ascii="Times New Roman" w:eastAsia="Times New Roman" w:hAnsi="Times New Roman"/>
          <w:sz w:val="24"/>
          <w:szCs w:val="24"/>
          <w:lang w:eastAsia="ru-RU"/>
        </w:rPr>
        <w:t>, утверждает уставы этих предприятий; проводит процедуру реорганизации</w:t>
      </w:r>
      <w:r w:rsidR="007F00F6">
        <w:rPr>
          <w:rFonts w:ascii="Times New Roman" w:eastAsia="Times New Roman" w:hAnsi="Times New Roman"/>
          <w:sz w:val="24"/>
          <w:szCs w:val="24"/>
          <w:lang w:eastAsia="ru-RU"/>
        </w:rPr>
        <w:t>, ликвидации</w:t>
      </w:r>
      <w:r w:rsidR="00D04A86">
        <w:rPr>
          <w:rFonts w:ascii="Times New Roman" w:eastAsia="Times New Roman" w:hAnsi="Times New Roman"/>
          <w:sz w:val="24"/>
          <w:szCs w:val="24"/>
          <w:lang w:eastAsia="ru-RU"/>
        </w:rPr>
        <w:t xml:space="preserve"> муниципальных унитарных предприятий в соответствии с требованиями действующего законодательства.</w:t>
      </w:r>
    </w:p>
    <w:p w:rsidR="00D04A86" w:rsidRDefault="00D04A86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3.1.3. Осуществляет в установленном порядке приватизацию муниципального имущества и земельных участков, находящихся в собственности Ржевского муниципального округа, а также земельных участков, государственная собственность на которые не разграничена, находящихся на территории Ржевского муниципального округа</w:t>
      </w:r>
      <w:r w:rsidR="00C60A59">
        <w:rPr>
          <w:rFonts w:ascii="Times New Roman" w:eastAsia="Times New Roman" w:hAnsi="Times New Roman"/>
          <w:sz w:val="24"/>
          <w:szCs w:val="24"/>
          <w:lang w:eastAsia="ru-RU"/>
        </w:rPr>
        <w:t>, в том числе:</w:t>
      </w:r>
    </w:p>
    <w:p w:rsidR="00C60A59" w:rsidRDefault="00C60A59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а) принимает и регистрирует предложения по приватизации муниципального имущества и земельных участков;</w:t>
      </w:r>
    </w:p>
    <w:p w:rsidR="00C60A59" w:rsidRDefault="00C60A59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б) подготавливает материалы для принятия решения о приватизации и условиях приват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зации объектов недвижимости;</w:t>
      </w:r>
    </w:p>
    <w:p w:rsidR="00C60A59" w:rsidRDefault="00C60A59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организует и проводит торги по продаже муниципального имущества, земельных участков, имущественных и иных прав, заключает договоры купли-продажи;</w:t>
      </w:r>
    </w:p>
    <w:p w:rsidR="00C60A59" w:rsidRDefault="00C60A59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разрабатывает и представляет в установленном порядке в Думу Ржевского муниципал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ного округа проект прогнозного плана (программы) приватизации муниципального им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щества на соответствующий год;</w:t>
      </w:r>
    </w:p>
    <w:p w:rsidR="00C60A59" w:rsidRDefault="00C60A59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д) подготавливает и представляет в Думу Ржевского муниципального округа отчет о 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зультатах приватизации муниципаль</w:t>
      </w:r>
      <w:r w:rsidR="00FF41F2">
        <w:rPr>
          <w:rFonts w:ascii="Times New Roman" w:eastAsia="Times New Roman" w:hAnsi="Times New Roman"/>
          <w:sz w:val="24"/>
          <w:szCs w:val="24"/>
          <w:lang w:eastAsia="ru-RU"/>
        </w:rPr>
        <w:t>ного имущества за прошедший год;</w:t>
      </w:r>
    </w:p>
    <w:p w:rsidR="00C60A59" w:rsidRDefault="00FF41F2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е) осуществляет процедуру по приватизации жилого фонда, </w:t>
      </w:r>
      <w:r w:rsidR="000818CB">
        <w:rPr>
          <w:rFonts w:ascii="Times New Roman" w:eastAsia="Times New Roman" w:hAnsi="Times New Roman"/>
          <w:sz w:val="24"/>
          <w:szCs w:val="24"/>
          <w:lang w:eastAsia="ru-RU"/>
        </w:rPr>
        <w:t>заключает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</w:t>
      </w:r>
      <w:r w:rsidR="000818CB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передачи жилых помещений в собственность граждан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, удостоверяет отказ граждан от участия в приватизации жилых помещений.</w:t>
      </w:r>
    </w:p>
    <w:p w:rsidR="00D04A86" w:rsidRDefault="00D04A86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3.1.4. 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законодательством Российской Федерации, Тверской области и правовыми актами Ржевского муниципального округа Тверской области, регламентир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ющими порядок управления и распоряжения муниципальным имуществом:</w:t>
      </w:r>
    </w:p>
    <w:p w:rsidR="002303F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) выступает балансодержателем казны Ржевского муниципального округа Тверской о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ласти;</w:t>
      </w:r>
    </w:p>
    <w:p w:rsidR="002303F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) организует учет муниципального имущества Ржевского муниципального округа Тве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 xml:space="preserve">ской области и осуществляет ведение его реестра; </w:t>
      </w:r>
    </w:p>
    <w:p w:rsidR="002303F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в) о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формляет документы по передаче в муниципальную собственность Ржевского мун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ципального округа объектов движимого и недвижимого имущества из других форм со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ственности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>, оформляет документы по передаче объектов муниципальной собственности в федеральную и государственную собственность;</w:t>
      </w:r>
    </w:p>
    <w:p w:rsidR="00B858F1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г) п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роводит мероприятия по инвентаризации и постановке на учет в органе, осуществл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ющем  государственный кадастровый учет и государственную регистрацию прав, бесх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зяйного недвижимого имущества, обеспечивает представление интересов Ржевского м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ниципального округа Тверской области в суде по делам о признании права муниципал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 xml:space="preserve">ной собственности 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на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 xml:space="preserve"> это имущество;</w:t>
      </w:r>
    </w:p>
    <w:p w:rsidR="00B858F1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502572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государственную регистрацию</w:t>
      </w:r>
      <w:r w:rsidR="005025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 xml:space="preserve">права </w:t>
      </w:r>
      <w:r w:rsidR="00502572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B858F1">
        <w:rPr>
          <w:rFonts w:ascii="Times New Roman" w:eastAsia="Times New Roman" w:hAnsi="Times New Roman"/>
          <w:sz w:val="24"/>
          <w:szCs w:val="24"/>
          <w:lang w:eastAsia="ru-RU"/>
        </w:rPr>
        <w:t xml:space="preserve"> собственности на объекты недвижимого имущества, прекращения и обременения права муниципальной собственности, внесения изменений в Единый государственный реестр недвижимости</w:t>
      </w:r>
      <w:r w:rsidR="0050257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276B8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>акрепляет находящееся в муниципальной собственности имущество в хозяйственное ведение или оперативное управление муниципальных предприятий и учреждений; прои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 xml:space="preserve">водит в уставленном порядке изъятие излишнего, неиспользуемого или 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используемого не по назначению имущества, закрепленного в оперативное управление учреждений;</w:t>
      </w:r>
    </w:p>
    <w:p w:rsidR="002303F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принимает участие в списании муниципального имущества (основных средств), закрепленного за муниципальными предприятиями и учреждениями в соответствии с уст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новленным порядком;</w:t>
      </w:r>
    </w:p>
    <w:p w:rsidR="002303F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2303F3">
        <w:rPr>
          <w:rFonts w:ascii="Times New Roman" w:eastAsia="Times New Roman" w:hAnsi="Times New Roman"/>
          <w:sz w:val="24"/>
          <w:szCs w:val="24"/>
          <w:lang w:eastAsia="ru-RU"/>
        </w:rPr>
        <w:t>) дает в установленном порядке согласие на продажу, сдачу в аренду, передачу в залог и внесение в качестве вклада в уставные (вкладочные)</w:t>
      </w:r>
      <w:r w:rsidR="003F3AA3">
        <w:rPr>
          <w:rFonts w:ascii="Times New Roman" w:eastAsia="Times New Roman" w:hAnsi="Times New Roman"/>
          <w:sz w:val="24"/>
          <w:szCs w:val="24"/>
          <w:lang w:eastAsia="ru-RU"/>
        </w:rPr>
        <w:t xml:space="preserve"> капиталы хозяйственных обществ и товариществ недвижимого имущества, принадлежащего</w:t>
      </w:r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 xml:space="preserve"> унитарным предприятиям на пр</w:t>
      </w:r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>ве хозяйственного ведения;</w:t>
      </w:r>
    </w:p>
    <w:p w:rsidR="006E11A8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 xml:space="preserve">) осуществляет </w:t>
      </w:r>
      <w:proofErr w:type="gramStart"/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использованием по назначению и сохранностью имущества Ржевского муниципального округа Тверской области;</w:t>
      </w:r>
    </w:p>
    <w:p w:rsidR="00AF7921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AF7921">
        <w:rPr>
          <w:rFonts w:ascii="Times New Roman" w:eastAsia="Times New Roman" w:hAnsi="Times New Roman"/>
          <w:sz w:val="24"/>
          <w:szCs w:val="24"/>
          <w:lang w:eastAsia="ru-RU"/>
        </w:rPr>
        <w:t>) принимает участие в мероприятиях по оценке эффективности работы муниципальных предприятий Ржевского муниципального округа Тверской области, обществ, акции или доли которых находятся в муниципальной собственности Ржевского муниципального округа Тверской области;</w:t>
      </w:r>
    </w:p>
    <w:p w:rsidR="006E11A8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6E11A8">
        <w:rPr>
          <w:rFonts w:ascii="Times New Roman" w:eastAsia="Times New Roman" w:hAnsi="Times New Roman"/>
          <w:sz w:val="24"/>
          <w:szCs w:val="24"/>
          <w:lang w:eastAsia="ru-RU"/>
        </w:rPr>
        <w:t>) от имени Ржевского муниципального округа Тверской области заключает договоры аренды, безвозмездного пользования, купли-продажи, мены, доверительного управления или залога имущества Ржевского муниципального округа Тверской области</w:t>
      </w:r>
      <w:r w:rsidR="008A2401">
        <w:rPr>
          <w:rFonts w:ascii="Times New Roman" w:eastAsia="Times New Roman" w:hAnsi="Times New Roman"/>
          <w:sz w:val="24"/>
          <w:szCs w:val="24"/>
          <w:lang w:eastAsia="ru-RU"/>
        </w:rPr>
        <w:t>, в</w:t>
      </w:r>
      <w:r w:rsidR="00BE3956">
        <w:rPr>
          <w:rFonts w:ascii="Times New Roman" w:eastAsia="Times New Roman" w:hAnsi="Times New Roman"/>
          <w:sz w:val="24"/>
          <w:szCs w:val="24"/>
          <w:lang w:eastAsia="ru-RU"/>
        </w:rPr>
        <w:t xml:space="preserve">едет учет заключенных договоров, обеспечивает осуществление </w:t>
      </w:r>
      <w:proofErr w:type="gramStart"/>
      <w:r w:rsidR="00BE3956">
        <w:rPr>
          <w:rFonts w:ascii="Times New Roman" w:eastAsia="Times New Roman" w:hAnsi="Times New Roman"/>
          <w:sz w:val="24"/>
          <w:szCs w:val="24"/>
          <w:lang w:eastAsia="ru-RU"/>
        </w:rPr>
        <w:t>контроля за</w:t>
      </w:r>
      <w:proofErr w:type="gramEnd"/>
      <w:r w:rsidR="00BE3956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надлежащим исполн</w:t>
      </w:r>
      <w:r w:rsidR="00BE3956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BE3956">
        <w:rPr>
          <w:rFonts w:ascii="Times New Roman" w:eastAsia="Times New Roman" w:hAnsi="Times New Roman"/>
          <w:sz w:val="24"/>
          <w:szCs w:val="24"/>
          <w:lang w:eastAsia="ru-RU"/>
        </w:rPr>
        <w:t>нием условий сделок, совершаемых Управлением, предметом которых являются объекты муниципальной собственности;</w:t>
      </w:r>
    </w:p>
    <w:p w:rsidR="008A2401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8A240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E276B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подготавливает в пределах своей компетенции проекты договоров аренды, безвозмез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ного пользования, мены земельных участков, находящихся в муниципальной собственн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сти и земельных участков, государственная собственность на которые не разграничена, на территории Ржевского муницип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ального округа Тверской области;</w:t>
      </w:r>
    </w:p>
    <w:p w:rsidR="00906911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 xml:space="preserve">) подготавливает в пределах своей компетенции проекты соглашений о расторжении договоров аренды, безвозмездного </w:t>
      </w:r>
      <w:r w:rsidR="00AA3B57">
        <w:rPr>
          <w:rFonts w:ascii="Times New Roman" w:eastAsia="Times New Roman" w:hAnsi="Times New Roman"/>
          <w:sz w:val="24"/>
          <w:szCs w:val="24"/>
          <w:lang w:eastAsia="ru-RU"/>
        </w:rPr>
        <w:t xml:space="preserve">пользования земельных участков, 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находящихся в мун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ципальной собственности и земельных участков, государственная собственность на кот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906911">
        <w:rPr>
          <w:rFonts w:ascii="Times New Roman" w:eastAsia="Times New Roman" w:hAnsi="Times New Roman"/>
          <w:sz w:val="24"/>
          <w:szCs w:val="24"/>
          <w:lang w:eastAsia="ru-RU"/>
        </w:rPr>
        <w:t>рые не разграничена, на территории Ржевского муниципального округа Тверской области</w:t>
      </w:r>
      <w:r w:rsidR="00AA3B57">
        <w:rPr>
          <w:rFonts w:ascii="Times New Roman" w:eastAsia="Times New Roman" w:hAnsi="Times New Roman"/>
          <w:sz w:val="24"/>
          <w:szCs w:val="24"/>
          <w:lang w:eastAsia="ru-RU"/>
        </w:rPr>
        <w:t>, в случаях и порядке, установленном действующим законодательством Российской Фед</w:t>
      </w:r>
      <w:r w:rsidR="00AA3B57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A3B57">
        <w:rPr>
          <w:rFonts w:ascii="Times New Roman" w:eastAsia="Times New Roman" w:hAnsi="Times New Roman"/>
          <w:sz w:val="24"/>
          <w:szCs w:val="24"/>
          <w:lang w:eastAsia="ru-RU"/>
        </w:rPr>
        <w:t>раци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и и соответствующими договорами;</w:t>
      </w:r>
    </w:p>
    <w:p w:rsidR="00C668C3" w:rsidRDefault="000908FA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C668C3">
        <w:rPr>
          <w:rFonts w:ascii="Times New Roman" w:eastAsia="Times New Roman" w:hAnsi="Times New Roman"/>
          <w:sz w:val="24"/>
          <w:szCs w:val="24"/>
          <w:lang w:eastAsia="ru-RU"/>
        </w:rPr>
        <w:t>) осуществляет мероприятия по установлению публичных сервитутов для обеспечения интересов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органов</w:t>
      </w:r>
      <w:r w:rsidR="00C668C3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местного самоуправления или населения Ржевского муниципального округа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 xml:space="preserve"> Тверской области.</w:t>
      </w:r>
    </w:p>
    <w:p w:rsidR="00AA3B57" w:rsidRDefault="00AA3B57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3.1.5. В соответствии с действующим законодательством организует проведение работ по формированию земельных участков на территории Ржевского муниципального округа Тверской области</w:t>
      </w:r>
      <w:r w:rsidR="00AD63B3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E11A8" w:rsidRDefault="00AD63B3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3.1.6.</w:t>
      </w:r>
      <w:r w:rsidR="008F3A48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 организацию и проведение муниципального земельного контроля на территории Ржевского муниципального округа Тверской области в соответствии с де</w:t>
      </w:r>
      <w:r w:rsidR="008F3A48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8F3A48">
        <w:rPr>
          <w:rFonts w:ascii="Times New Roman" w:eastAsia="Times New Roman" w:hAnsi="Times New Roman"/>
          <w:sz w:val="24"/>
          <w:szCs w:val="24"/>
          <w:lang w:eastAsia="ru-RU"/>
        </w:rPr>
        <w:t>ствующим законодательством Российской Федерации, нормативными правовыми актами Тверской области, нормативными правовыми актами Ржевского муниципального округа Тверской области.</w:t>
      </w:r>
    </w:p>
    <w:p w:rsidR="008F3A48" w:rsidRDefault="008F3A48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3.1.7. Разрабатывает муниципальную программу Управления по вопросам своей комп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тенции и обеспечивает ее реализацию.</w:t>
      </w:r>
    </w:p>
    <w:p w:rsidR="008F3A48" w:rsidRDefault="008F3A48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3.1.8. </w:t>
      </w:r>
      <w:r w:rsidR="00BC7174">
        <w:rPr>
          <w:rFonts w:ascii="Times New Roman" w:eastAsia="Times New Roman" w:hAnsi="Times New Roman"/>
          <w:sz w:val="24"/>
          <w:szCs w:val="24"/>
          <w:lang w:eastAsia="ru-RU"/>
        </w:rPr>
        <w:t>Обеспечивает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судебную защиту</w:t>
      </w:r>
      <w:r w:rsidR="00BC71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прав и интересов Ржевского муниципального окр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га Тверской области</w:t>
      </w:r>
      <w:r w:rsidR="00BC7174">
        <w:rPr>
          <w:rFonts w:ascii="Times New Roman" w:eastAsia="Times New Roman" w:hAnsi="Times New Roman"/>
          <w:sz w:val="24"/>
          <w:szCs w:val="24"/>
          <w:lang w:eastAsia="ru-RU"/>
        </w:rPr>
        <w:t xml:space="preserve"> в сфере имущественных и земельных отношений в соответствии с действующим законод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ательством Российской Федерации, в том числе обращается в суды от имени Ржевского муниципального округа Тверской области по вопросам:</w:t>
      </w:r>
    </w:p>
    <w:p w:rsidR="007249E2" w:rsidRDefault="000023B5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 xml:space="preserve">) признания </w:t>
      </w:r>
      <w:proofErr w:type="gramStart"/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недействительными</w:t>
      </w:r>
      <w:proofErr w:type="gramEnd"/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 xml:space="preserve"> сделок по приватизации и распоряжению муниципал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ным имуществом;</w:t>
      </w:r>
    </w:p>
    <w:p w:rsidR="007249E2" w:rsidRDefault="000023B5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) истребования имущества из чужого незаконного владения;</w:t>
      </w:r>
    </w:p>
    <w:p w:rsidR="007249E2" w:rsidRDefault="000023B5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) взыскания задолженности по арендной плате и расторжения договоров аренды имущ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ства;</w:t>
      </w:r>
    </w:p>
    <w:p w:rsidR="007249E2" w:rsidRDefault="000023B5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г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) признания права собственности Ржевского муниципального округа Тверской области на бесхозяйные недвижимые вещи и самовольно возведенные объекты недвижимого имущ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ства;</w:t>
      </w:r>
    </w:p>
    <w:p w:rsidR="007249E2" w:rsidRDefault="000023B5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) возмещения реального ущерба и иных убытков, причиненных муниципальному образ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7249E2">
        <w:rPr>
          <w:rFonts w:ascii="Times New Roman" w:eastAsia="Times New Roman" w:hAnsi="Times New Roman"/>
          <w:sz w:val="24"/>
          <w:szCs w:val="24"/>
          <w:lang w:eastAsia="ru-RU"/>
        </w:rPr>
        <w:t>ванию неправомерными действиями физических и юридических лиц.</w:t>
      </w:r>
    </w:p>
    <w:p w:rsidR="00640768" w:rsidRDefault="00640768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3.1.9. Осуществляет иные функции, находящиеся в компетенции Управления в соотве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ствии с действующим законодательством Российской Федерации и нормативными прав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выми актами Ржевского муниципального округа Тверской области.</w:t>
      </w:r>
    </w:p>
    <w:p w:rsidR="007F5C88" w:rsidRDefault="007F5C88" w:rsidP="00E90802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F5C88" w:rsidRPr="00E90802" w:rsidRDefault="007F5C88" w:rsidP="007F5C88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Pr="00E908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СТРУКТУРА УПРАВЛЕНИЯ</w:t>
      </w:r>
    </w:p>
    <w:p w:rsidR="007F5C88" w:rsidRDefault="007F5C88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Структура и штатная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численность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Управления утверждает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ся постановлением Адм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нистрации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 Тверской области по представлению начальника Управления</w:t>
      </w:r>
      <w:r w:rsidRPr="002B16A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F5C88" w:rsidRDefault="006A61CC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F5C88" w:rsidRPr="00E90802">
        <w:rPr>
          <w:rFonts w:ascii="Times New Roman" w:eastAsia="Times New Roman" w:hAnsi="Times New Roman"/>
          <w:sz w:val="24"/>
          <w:szCs w:val="24"/>
          <w:lang w:eastAsia="ru-RU"/>
        </w:rPr>
        <w:t>.2. Управление возглавляет начальник, который назначается на должность и осво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божд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ется от должности Главой</w:t>
      </w:r>
      <w:r w:rsidR="007F5C88" w:rsidRPr="00C607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</w:t>
      </w:r>
      <w:r w:rsidR="007F5C88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Тверской области</w:t>
      </w:r>
      <w:r w:rsidR="007F5C88" w:rsidRPr="00E908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41721" w:rsidRDefault="00AE3721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4.3</w:t>
      </w:r>
      <w:r w:rsidR="00141721">
        <w:rPr>
          <w:rFonts w:ascii="Times New Roman" w:eastAsia="Times New Roman" w:hAnsi="Times New Roman"/>
          <w:sz w:val="24"/>
          <w:szCs w:val="24"/>
          <w:lang w:eastAsia="ru-RU"/>
        </w:rPr>
        <w:t>. В состав Управления входят: начальник Управления, два заместителя начальника Управления, три отдела: отдел бухгалтерского учета и казны, отдел земельных отнош</w:t>
      </w:r>
      <w:r w:rsidR="0014172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141721">
        <w:rPr>
          <w:rFonts w:ascii="Times New Roman" w:eastAsia="Times New Roman" w:hAnsi="Times New Roman"/>
          <w:sz w:val="24"/>
          <w:szCs w:val="24"/>
          <w:lang w:eastAsia="ru-RU"/>
        </w:rPr>
        <w:t>ний, отдел управления муниципальным имуществом и муниципальными предприятиями, а также иные специалисты, согласно штатному расписанию Управления.</w:t>
      </w:r>
    </w:p>
    <w:p w:rsidR="0050658F" w:rsidRDefault="00AE3721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4.4</w:t>
      </w:r>
      <w:r w:rsidR="0050658F">
        <w:rPr>
          <w:rFonts w:ascii="Times New Roman" w:eastAsia="Times New Roman" w:hAnsi="Times New Roman"/>
          <w:sz w:val="24"/>
          <w:szCs w:val="24"/>
          <w:lang w:eastAsia="ru-RU"/>
        </w:rPr>
        <w:t>. Все штатные работники Управления принимаются на работу и освобождаются от должности приказом начальника Управления на основании личного заявления и трудов</w:t>
      </w:r>
      <w:r w:rsidR="0050658F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50658F">
        <w:rPr>
          <w:rFonts w:ascii="Times New Roman" w:eastAsia="Times New Roman" w:hAnsi="Times New Roman"/>
          <w:sz w:val="24"/>
          <w:szCs w:val="24"/>
          <w:lang w:eastAsia="ru-RU"/>
        </w:rPr>
        <w:t>го договора.</w:t>
      </w:r>
    </w:p>
    <w:p w:rsidR="00D30E85" w:rsidRPr="00E90802" w:rsidRDefault="00AE3721" w:rsidP="00D30E85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</w:t>
      </w:r>
      <w:r w:rsidR="00D30E85" w:rsidRPr="00E908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ПРАВА</w:t>
      </w:r>
      <w:r w:rsidR="00D30E8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D30E85" w:rsidRPr="00E908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УПРАВЛЕНИЯ</w:t>
      </w:r>
    </w:p>
    <w:p w:rsidR="00D30E85" w:rsidRPr="00E90802" w:rsidRDefault="00AE3721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 xml:space="preserve">.1. 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Управление для осуществления возложенных на него 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функций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право:</w:t>
      </w:r>
    </w:p>
    <w:p w:rsidR="00D30E85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) з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апрашивать и получать от государственных органов, органов местного самоуправл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ния, муниципальных организаций, юридических лиц информацию, документы и матери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лы, необходимые дл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я исполнения функций Управления;</w:t>
      </w:r>
    </w:p>
    <w:p w:rsidR="005C2E05" w:rsidRPr="00E90802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C2E05" w:rsidRPr="00E90802">
        <w:rPr>
          <w:rFonts w:ascii="Times New Roman" w:eastAsia="Times New Roman" w:hAnsi="Times New Roman"/>
          <w:sz w:val="24"/>
          <w:szCs w:val="24"/>
          <w:lang w:eastAsia="ru-RU"/>
        </w:rPr>
        <w:t>носить на рассмотрение Главы</w:t>
      </w:r>
      <w:r w:rsidR="005C2E05" w:rsidRPr="00C6075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 Тверской области</w:t>
      </w:r>
      <w:r w:rsidR="005C2E05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проекты правовых актов и решений по вопросам, относ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ящимся к компетенции Управл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ния;</w:t>
      </w:r>
    </w:p>
    <w:p w:rsidR="00D30E85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) з</w:t>
      </w:r>
      <w:r w:rsidR="00D30E85" w:rsidRPr="007B2E78">
        <w:rPr>
          <w:rFonts w:ascii="Times New Roman" w:eastAsia="Times New Roman" w:hAnsi="Times New Roman"/>
          <w:sz w:val="24"/>
          <w:szCs w:val="24"/>
          <w:lang w:eastAsia="ru-RU"/>
        </w:rPr>
        <w:t>аключать муниципальные контракты и иные гражданско-правовые договоры (согл</w:t>
      </w:r>
      <w:r w:rsidR="00D30E85" w:rsidRPr="007B2E78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30E85" w:rsidRPr="007B2E78">
        <w:rPr>
          <w:rFonts w:ascii="Times New Roman" w:eastAsia="Times New Roman" w:hAnsi="Times New Roman"/>
          <w:sz w:val="24"/>
          <w:szCs w:val="24"/>
          <w:lang w:eastAsia="ru-RU"/>
        </w:rPr>
        <w:t>шения) с юридическими и физическими лицами в целях выполнения возложенных на Управление функций на основании и в порядке, предусмотренных действующим закон</w:t>
      </w:r>
      <w:r w:rsidR="00D30E85" w:rsidRPr="007B2E78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D30E85" w:rsidRPr="007B2E78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ательством Российской Федерации;</w:t>
      </w:r>
    </w:p>
    <w:p w:rsidR="005C2E05" w:rsidRPr="007B2E78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) организовывать и проводить проверки эффективного использования и обеспечения сохранности муниципального имущества муниципальными предприятиями и учреждени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я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ми;</w:t>
      </w:r>
    </w:p>
    <w:p w:rsidR="00D30E85" w:rsidRPr="00E90802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) п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олучать информационное, материально-техническое, транспортное обеспечение, н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обходимое для осущес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твления деятельности Управления;</w:t>
      </w:r>
    </w:p>
    <w:p w:rsidR="00D30E85" w:rsidRDefault="000023B5" w:rsidP="00D30E85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5C2E05">
        <w:rPr>
          <w:rFonts w:ascii="Times New Roman" w:eastAsia="Times New Roman" w:hAnsi="Times New Roman"/>
          <w:sz w:val="24"/>
          <w:szCs w:val="24"/>
          <w:lang w:eastAsia="ru-RU"/>
        </w:rPr>
        <w:t>) о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существлять иные права в соответствии с действующим законодательством Росси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D30E85" w:rsidRPr="00E90802">
        <w:rPr>
          <w:rFonts w:ascii="Times New Roman" w:eastAsia="Times New Roman" w:hAnsi="Times New Roman"/>
          <w:sz w:val="24"/>
          <w:szCs w:val="24"/>
          <w:lang w:eastAsia="ru-RU"/>
        </w:rPr>
        <w:t>ской Федерации.</w:t>
      </w:r>
    </w:p>
    <w:p w:rsidR="00CB2D0E" w:rsidRDefault="00CB2D0E" w:rsidP="00CB2D0E">
      <w:pPr>
        <w:shd w:val="clear" w:color="auto" w:fill="FFFFFF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2D0E" w:rsidRPr="00E90802" w:rsidRDefault="00AE3721" w:rsidP="00CB2D0E">
      <w:pPr>
        <w:shd w:val="clear" w:color="auto" w:fill="FFFFFF"/>
        <w:spacing w:before="120" w:after="180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CB2D0E" w:rsidRPr="00E908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ОРГАНИЗАЦИЯ ДЕЯТЕЛЬНОСТИ</w:t>
      </w:r>
      <w:r w:rsidR="00CB2D0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УПРАВЛЕНИЯ</w:t>
      </w:r>
    </w:p>
    <w:p w:rsidR="007F5C88" w:rsidRDefault="00AE3721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6.1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. Начальник Управления:</w:t>
      </w:r>
    </w:p>
    <w:p w:rsidR="007F5C88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7F5C88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организует и осуществляет на принципе единоначалия общее руководство и </w:t>
      </w:r>
      <w:proofErr w:type="gramStart"/>
      <w:r w:rsidR="007F5C88" w:rsidRPr="00E90802">
        <w:rPr>
          <w:rFonts w:ascii="Times New Roman" w:eastAsia="Times New Roman" w:hAnsi="Times New Roman"/>
          <w:sz w:val="24"/>
          <w:szCs w:val="24"/>
          <w:lang w:eastAsia="ru-RU"/>
        </w:rPr>
        <w:t>контр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оль за</w:t>
      </w:r>
      <w:proofErr w:type="gramEnd"/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деятельностью Управления;</w:t>
      </w:r>
    </w:p>
    <w:p w:rsidR="007F5C88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7F5C88" w:rsidRP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несет персональную ответственность за выполнение 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возложенных на Управление задач;</w:t>
      </w:r>
    </w:p>
    <w:p w:rsidR="007F5C88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) без доверенности представляет Управление по всем вопросам его деятельности;</w:t>
      </w:r>
    </w:p>
    <w:p w:rsidR="007F5C88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) выносит решения и издает приказы, организует </w:t>
      </w:r>
      <w:proofErr w:type="gramStart"/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 xml:space="preserve"> их исполнением;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осуществляет прием на работу работников Управления, распределяет обязанности между работниками  в соответствии с Положением об Управлении и должностными и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струкциями;</w:t>
      </w:r>
    </w:p>
    <w:p w:rsidR="007F5C88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7F5C88">
        <w:rPr>
          <w:rFonts w:ascii="Times New Roman" w:eastAsia="Times New Roman" w:hAnsi="Times New Roman"/>
          <w:sz w:val="24"/>
          <w:szCs w:val="24"/>
          <w:lang w:eastAsia="ru-RU"/>
        </w:rPr>
        <w:t>) утверждает должностные инструкции работников Управления;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ж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применяет меры поощрения, налагает взыскания на работников Управления;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обеспечивает повышение квалификации и социальную защиту работников Управления;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открывает счета, подписывает финансовые документы;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распоряжается в установленном порядке финансовыми средствами Управления;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в установленном порядке заключает договоры, соглашения, выдает доверенности от имени Управления;</w:t>
      </w:r>
    </w:p>
    <w:p w:rsidR="006A61CC" w:rsidRDefault="000023B5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) о</w:t>
      </w:r>
      <w:r w:rsidR="006A61CC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существляет иные полномочия в соответствии с 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законодательством Российской Фед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рации, нормативными правовыми актами Тверской области</w:t>
      </w:r>
      <w:r w:rsidR="006A61CC" w:rsidRPr="00E90802">
        <w:rPr>
          <w:rFonts w:ascii="Times New Roman" w:eastAsia="Times New Roman" w:hAnsi="Times New Roman"/>
          <w:sz w:val="24"/>
          <w:szCs w:val="24"/>
          <w:lang w:eastAsia="ru-RU"/>
        </w:rPr>
        <w:t xml:space="preserve">, правовыми актами 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Ржевского муниципального округа Тверской области</w:t>
      </w:r>
      <w:r w:rsidR="006A61CC" w:rsidRPr="00E908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13282" w:rsidRDefault="00AE3721" w:rsidP="007F5C88">
      <w:pPr>
        <w:shd w:val="clear" w:color="auto" w:fill="FFFFFF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6.2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334F3C">
        <w:rPr>
          <w:rFonts w:ascii="Times New Roman" w:eastAsia="Times New Roman" w:hAnsi="Times New Roman"/>
          <w:sz w:val="24"/>
          <w:szCs w:val="24"/>
          <w:lang w:eastAsia="ru-RU"/>
        </w:rPr>
        <w:t>Начальник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 имеет заместителей, назначаемых и освобождаемых от должности прик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>зом начальника Управления</w:t>
      </w:r>
      <w:r w:rsidR="006A61CC" w:rsidRPr="006A61CC">
        <w:rPr>
          <w:rFonts w:ascii="Times New Roman" w:eastAsia="Times New Roman" w:hAnsi="Times New Roman"/>
          <w:sz w:val="24"/>
          <w:szCs w:val="24"/>
          <w:lang w:eastAsia="ru-RU"/>
        </w:rPr>
        <w:t>. В случае отсутствия начальника Управления руководство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 Управлением</w:t>
      </w:r>
      <w:r w:rsidR="006A61CC" w:rsidRP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его заместителем согласно штатному расписанию либо на основании распоряжения Администрации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 Р</w:t>
      </w:r>
      <w:r w:rsidR="006A61CC" w:rsidRPr="006A61CC">
        <w:rPr>
          <w:rFonts w:ascii="Times New Roman" w:eastAsia="Times New Roman" w:hAnsi="Times New Roman"/>
          <w:sz w:val="24"/>
          <w:szCs w:val="24"/>
          <w:lang w:eastAsia="ru-RU"/>
        </w:rPr>
        <w:t>жевского муниципального округа Тверской области</w:t>
      </w:r>
      <w:r w:rsidR="006A61CC">
        <w:rPr>
          <w:rFonts w:ascii="Times New Roman" w:eastAsia="Times New Roman" w:hAnsi="Times New Roman"/>
          <w:sz w:val="24"/>
          <w:szCs w:val="24"/>
          <w:lang w:eastAsia="ru-RU"/>
        </w:rPr>
        <w:t xml:space="preserve"> сотрудниками Управления.</w:t>
      </w:r>
    </w:p>
    <w:p w:rsidR="00D13282" w:rsidRPr="00D13282" w:rsidRDefault="00D13282" w:rsidP="00D13282">
      <w:pPr>
        <w:spacing w:before="100" w:beforeAutospacing="1" w:after="100" w:afterAutospacing="1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D13282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7. ВЗАИМООТНОШЕНИЯ УПРАВЛЕНИЯ</w:t>
      </w:r>
    </w:p>
    <w:p w:rsidR="00D13282" w:rsidRPr="00D13282" w:rsidRDefault="00D13282" w:rsidP="000908FA">
      <w:pPr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7.1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Управление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пределах своей компетенции:</w:t>
      </w:r>
    </w:p>
    <w:p w:rsidR="00D13282" w:rsidRPr="000908FA" w:rsidRDefault="00D13282" w:rsidP="000908FA">
      <w:pPr>
        <w:spacing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 взаимодействует с федеральными органами государственной власти</w:t>
      </w: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органами госуда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r w:rsidRPr="00D1328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ственной власти Тверской области, органами местного самоуправления муниципальных образований Тверской области и иными органами;</w:t>
      </w:r>
      <w:proofErr w:type="gramEnd"/>
    </w:p>
    <w:p w:rsidR="000908FA" w:rsidRPr="00D13282" w:rsidRDefault="000908FA" w:rsidP="000908FA">
      <w:pPr>
        <w:spacing w:before="100" w:beforeAutospacing="1" w:after="100" w:afterAutospacing="1" w:line="240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осуществляет служебные взаимодействия с другими подразделениями Администрации Ржевского муниципального округа Тверской области, различными ведомствами, органами контроля, учреждениями, организациями и предприятиями, расположенными на террит</w:t>
      </w: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0908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рии Ржевского муниципального округа Тверской области.</w:t>
      </w:r>
    </w:p>
    <w:p w:rsidR="00BF4522" w:rsidRPr="000908FA" w:rsidRDefault="00BF4522" w:rsidP="000908FA">
      <w:pPr>
        <w:pStyle w:val="a4"/>
        <w:numPr>
          <w:ilvl w:val="0"/>
          <w:numId w:val="15"/>
        </w:numPr>
        <w:rPr>
          <w:rFonts w:ascii="Times New Roman" w:hAnsi="Times New Roman"/>
          <w:b/>
          <w:sz w:val="24"/>
          <w:szCs w:val="24"/>
          <w:lang w:eastAsia="ru-RU" w:bidi="ru-RU"/>
        </w:rPr>
      </w:pPr>
      <w:r w:rsidRPr="000908FA">
        <w:rPr>
          <w:rFonts w:ascii="Times New Roman" w:hAnsi="Times New Roman"/>
          <w:b/>
          <w:sz w:val="24"/>
          <w:szCs w:val="24"/>
          <w:lang w:eastAsia="ru-RU" w:bidi="ru-RU"/>
        </w:rPr>
        <w:t xml:space="preserve">ОТВЕТСТВЕННОСТЬ </w:t>
      </w:r>
      <w:r w:rsidR="000E0626" w:rsidRPr="000908FA">
        <w:rPr>
          <w:rFonts w:ascii="Times New Roman" w:hAnsi="Times New Roman"/>
          <w:b/>
          <w:sz w:val="24"/>
          <w:szCs w:val="24"/>
          <w:lang w:eastAsia="ru-RU" w:bidi="ru-RU"/>
        </w:rPr>
        <w:t>УПРАВЛЕНИЯ</w:t>
      </w:r>
    </w:p>
    <w:p w:rsidR="000E0626" w:rsidRPr="00E90802" w:rsidRDefault="000E0626" w:rsidP="000E0626">
      <w:pPr>
        <w:pStyle w:val="a4"/>
        <w:ind w:left="1778"/>
        <w:jc w:val="both"/>
        <w:rPr>
          <w:rFonts w:ascii="Times New Roman" w:hAnsi="Times New Roman"/>
          <w:sz w:val="24"/>
          <w:szCs w:val="24"/>
          <w:lang w:eastAsia="ru-RU" w:bidi="ru-RU"/>
        </w:rPr>
      </w:pPr>
    </w:p>
    <w:p w:rsidR="004F12C5" w:rsidRPr="00E90802" w:rsidRDefault="000908FA" w:rsidP="000908FA">
      <w:pPr>
        <w:pStyle w:val="a4"/>
        <w:ind w:left="0"/>
        <w:jc w:val="left"/>
        <w:rPr>
          <w:rFonts w:ascii="Times New Roman" w:hAnsi="Times New Roman"/>
          <w:sz w:val="24"/>
          <w:szCs w:val="24"/>
          <w:lang w:eastAsia="ru-RU" w:bidi="ru-RU"/>
        </w:rPr>
      </w:pPr>
      <w:r>
        <w:rPr>
          <w:rFonts w:ascii="Times New Roman" w:hAnsi="Times New Roman"/>
          <w:sz w:val="24"/>
          <w:szCs w:val="24"/>
          <w:lang w:eastAsia="ru-RU" w:bidi="ru-RU"/>
        </w:rPr>
        <w:t xml:space="preserve">8.1. </w:t>
      </w:r>
      <w:r w:rsidR="00BF4522" w:rsidRPr="00E90802">
        <w:rPr>
          <w:rFonts w:ascii="Times New Roman" w:hAnsi="Times New Roman"/>
          <w:sz w:val="24"/>
          <w:szCs w:val="24"/>
          <w:lang w:eastAsia="ru-RU" w:bidi="ru-RU"/>
        </w:rPr>
        <w:t>Правовой акт</w:t>
      </w:r>
      <w:r w:rsidR="000E0626">
        <w:rPr>
          <w:rFonts w:ascii="Times New Roman" w:hAnsi="Times New Roman"/>
          <w:sz w:val="24"/>
          <w:szCs w:val="24"/>
          <w:lang w:eastAsia="ru-RU" w:bidi="ru-RU"/>
        </w:rPr>
        <w:t xml:space="preserve"> Управления</w:t>
      </w:r>
      <w:r w:rsidR="00BF4522" w:rsidRPr="00E90802">
        <w:rPr>
          <w:rFonts w:ascii="Times New Roman" w:hAnsi="Times New Roman"/>
          <w:sz w:val="24"/>
          <w:szCs w:val="24"/>
          <w:lang w:eastAsia="ru-RU" w:bidi="ru-RU"/>
        </w:rPr>
        <w:t xml:space="preserve">, принятый с превышением полномочий </w:t>
      </w:r>
      <w:r w:rsidR="000E0626">
        <w:rPr>
          <w:rFonts w:ascii="Times New Roman" w:hAnsi="Times New Roman"/>
          <w:sz w:val="24"/>
          <w:szCs w:val="24"/>
          <w:lang w:eastAsia="ru-RU" w:bidi="ru-RU"/>
        </w:rPr>
        <w:t>Управления</w:t>
      </w:r>
      <w:r w:rsidR="00BF4522" w:rsidRPr="00E90802">
        <w:rPr>
          <w:rFonts w:ascii="Times New Roman" w:hAnsi="Times New Roman"/>
          <w:sz w:val="24"/>
          <w:szCs w:val="24"/>
          <w:lang w:eastAsia="ru-RU" w:bidi="ru-RU"/>
        </w:rPr>
        <w:t>, или про</w:t>
      </w:r>
      <w:r w:rsidR="00BF4522" w:rsidRPr="00E90802">
        <w:rPr>
          <w:rFonts w:ascii="Times New Roman" w:hAnsi="Times New Roman"/>
          <w:sz w:val="24"/>
          <w:szCs w:val="24"/>
          <w:lang w:eastAsia="ru-RU" w:bidi="ru-RU"/>
        </w:rPr>
        <w:softHyphen/>
        <w:t>тиворечащий действующему законодательству, подлежит отмене.</w:t>
      </w:r>
    </w:p>
    <w:p w:rsidR="00BF4522" w:rsidRPr="004A1A6F" w:rsidRDefault="00BF4522" w:rsidP="000E0626">
      <w:pPr>
        <w:pStyle w:val="a4"/>
        <w:ind w:left="1572"/>
        <w:jc w:val="left"/>
        <w:rPr>
          <w:rFonts w:ascii="Times New Roman" w:hAnsi="Times New Roman"/>
          <w:sz w:val="24"/>
          <w:szCs w:val="24"/>
          <w:lang w:eastAsia="ru-RU" w:bidi="ru-RU"/>
        </w:rPr>
      </w:pPr>
    </w:p>
    <w:p w:rsidR="00F32598" w:rsidRPr="004A1A6F" w:rsidRDefault="00F32598" w:rsidP="00F32598">
      <w:pPr>
        <w:jc w:val="both"/>
        <w:rPr>
          <w:rFonts w:ascii="Times New Roman" w:hAnsi="Times New Roman"/>
          <w:sz w:val="24"/>
          <w:szCs w:val="24"/>
        </w:rPr>
      </w:pPr>
    </w:p>
    <w:sectPr w:rsidR="00F32598" w:rsidRPr="004A1A6F" w:rsidSect="00BB14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06CC3"/>
    <w:multiLevelType w:val="hybridMultilevel"/>
    <w:tmpl w:val="76F862E0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0C4243"/>
    <w:multiLevelType w:val="multilevel"/>
    <w:tmpl w:val="881637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2">
    <w:nsid w:val="164A3EA4"/>
    <w:multiLevelType w:val="multilevel"/>
    <w:tmpl w:val="94E47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BA708F"/>
    <w:multiLevelType w:val="multilevel"/>
    <w:tmpl w:val="F55EE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AC0891"/>
    <w:multiLevelType w:val="hybridMultilevel"/>
    <w:tmpl w:val="6AA0D93A"/>
    <w:lvl w:ilvl="0" w:tplc="BCB055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88" w:hanging="360"/>
      </w:pPr>
    </w:lvl>
    <w:lvl w:ilvl="2" w:tplc="0419001B" w:tentative="1">
      <w:start w:val="1"/>
      <w:numFmt w:val="lowerRoman"/>
      <w:lvlText w:val="%3."/>
      <w:lvlJc w:val="right"/>
      <w:pPr>
        <w:ind w:left="808" w:hanging="180"/>
      </w:pPr>
    </w:lvl>
    <w:lvl w:ilvl="3" w:tplc="0419000F" w:tentative="1">
      <w:start w:val="1"/>
      <w:numFmt w:val="decimal"/>
      <w:lvlText w:val="%4."/>
      <w:lvlJc w:val="left"/>
      <w:pPr>
        <w:ind w:left="1528" w:hanging="360"/>
      </w:pPr>
    </w:lvl>
    <w:lvl w:ilvl="4" w:tplc="04190019" w:tentative="1">
      <w:start w:val="1"/>
      <w:numFmt w:val="lowerLetter"/>
      <w:lvlText w:val="%5."/>
      <w:lvlJc w:val="left"/>
      <w:pPr>
        <w:ind w:left="2248" w:hanging="360"/>
      </w:pPr>
    </w:lvl>
    <w:lvl w:ilvl="5" w:tplc="0419001B" w:tentative="1">
      <w:start w:val="1"/>
      <w:numFmt w:val="lowerRoman"/>
      <w:lvlText w:val="%6."/>
      <w:lvlJc w:val="right"/>
      <w:pPr>
        <w:ind w:left="2968" w:hanging="180"/>
      </w:pPr>
    </w:lvl>
    <w:lvl w:ilvl="6" w:tplc="0419000F" w:tentative="1">
      <w:start w:val="1"/>
      <w:numFmt w:val="decimal"/>
      <w:lvlText w:val="%7."/>
      <w:lvlJc w:val="left"/>
      <w:pPr>
        <w:ind w:left="3688" w:hanging="360"/>
      </w:pPr>
    </w:lvl>
    <w:lvl w:ilvl="7" w:tplc="04190019" w:tentative="1">
      <w:start w:val="1"/>
      <w:numFmt w:val="lowerLetter"/>
      <w:lvlText w:val="%8."/>
      <w:lvlJc w:val="left"/>
      <w:pPr>
        <w:ind w:left="4408" w:hanging="360"/>
      </w:pPr>
    </w:lvl>
    <w:lvl w:ilvl="8" w:tplc="0419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5">
    <w:nsid w:val="45D116AE"/>
    <w:multiLevelType w:val="multilevel"/>
    <w:tmpl w:val="701EC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D8E16EB"/>
    <w:multiLevelType w:val="multilevel"/>
    <w:tmpl w:val="EC1A5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EE535B"/>
    <w:multiLevelType w:val="multilevel"/>
    <w:tmpl w:val="1A30F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0C01BEE"/>
    <w:multiLevelType w:val="multilevel"/>
    <w:tmpl w:val="5122E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3D2B5A"/>
    <w:multiLevelType w:val="hybridMultilevel"/>
    <w:tmpl w:val="C456CEBA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EE0217"/>
    <w:multiLevelType w:val="multilevel"/>
    <w:tmpl w:val="CBA64E1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4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968" w:hanging="1800"/>
      </w:pPr>
      <w:rPr>
        <w:rFonts w:hint="default"/>
      </w:rPr>
    </w:lvl>
  </w:abstractNum>
  <w:abstractNum w:abstractNumId="11">
    <w:nsid w:val="600F719D"/>
    <w:multiLevelType w:val="hybridMultilevel"/>
    <w:tmpl w:val="D856F4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38815BE"/>
    <w:multiLevelType w:val="multilevel"/>
    <w:tmpl w:val="997CD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3">
    <w:nsid w:val="69F05BDD"/>
    <w:multiLevelType w:val="multilevel"/>
    <w:tmpl w:val="997CD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72" w:hanging="10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9" w:hanging="10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6" w:hanging="10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14">
    <w:nsid w:val="7C437353"/>
    <w:multiLevelType w:val="multilevel"/>
    <w:tmpl w:val="219CB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2"/>
  </w:num>
  <w:num w:numId="3">
    <w:abstractNumId w:val="13"/>
  </w:num>
  <w:num w:numId="4">
    <w:abstractNumId w:val="0"/>
  </w:num>
  <w:num w:numId="5">
    <w:abstractNumId w:val="11"/>
  </w:num>
  <w:num w:numId="6">
    <w:abstractNumId w:val="7"/>
  </w:num>
  <w:num w:numId="7">
    <w:abstractNumId w:val="14"/>
  </w:num>
  <w:num w:numId="8">
    <w:abstractNumId w:val="8"/>
  </w:num>
  <w:num w:numId="9">
    <w:abstractNumId w:val="3"/>
  </w:num>
  <w:num w:numId="10">
    <w:abstractNumId w:val="6"/>
  </w:num>
  <w:num w:numId="11">
    <w:abstractNumId w:val="5"/>
  </w:num>
  <w:num w:numId="12">
    <w:abstractNumId w:val="2"/>
  </w:num>
  <w:num w:numId="13">
    <w:abstractNumId w:val="1"/>
  </w:num>
  <w:num w:numId="14">
    <w:abstractNumId w:val="10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grammar="clean"/>
  <w:defaultTabStop w:val="708"/>
  <w:characterSpacingControl w:val="doNotCompress"/>
  <w:compat/>
  <w:rsids>
    <w:rsidRoot w:val="00485188"/>
    <w:rsid w:val="000023B5"/>
    <w:rsid w:val="00031273"/>
    <w:rsid w:val="00050F25"/>
    <w:rsid w:val="000752DD"/>
    <w:rsid w:val="000818CB"/>
    <w:rsid w:val="000908FA"/>
    <w:rsid w:val="0009619B"/>
    <w:rsid w:val="000A03AC"/>
    <w:rsid w:val="000E0626"/>
    <w:rsid w:val="000E1897"/>
    <w:rsid w:val="000E5A97"/>
    <w:rsid w:val="000F4165"/>
    <w:rsid w:val="00141721"/>
    <w:rsid w:val="00176D2E"/>
    <w:rsid w:val="001D6B1E"/>
    <w:rsid w:val="001E065E"/>
    <w:rsid w:val="002303F3"/>
    <w:rsid w:val="00256830"/>
    <w:rsid w:val="00271108"/>
    <w:rsid w:val="00286167"/>
    <w:rsid w:val="00286AA9"/>
    <w:rsid w:val="002A0B1F"/>
    <w:rsid w:val="002B16A9"/>
    <w:rsid w:val="002F33AF"/>
    <w:rsid w:val="0031160F"/>
    <w:rsid w:val="003232E5"/>
    <w:rsid w:val="00334F3C"/>
    <w:rsid w:val="0036156A"/>
    <w:rsid w:val="003838A5"/>
    <w:rsid w:val="0039206A"/>
    <w:rsid w:val="003966F3"/>
    <w:rsid w:val="003A563C"/>
    <w:rsid w:val="003C373A"/>
    <w:rsid w:val="003C60C0"/>
    <w:rsid w:val="003F3AA3"/>
    <w:rsid w:val="003F3F32"/>
    <w:rsid w:val="004239AA"/>
    <w:rsid w:val="004346E6"/>
    <w:rsid w:val="0045567A"/>
    <w:rsid w:val="00474652"/>
    <w:rsid w:val="00474D81"/>
    <w:rsid w:val="00485188"/>
    <w:rsid w:val="00490BD5"/>
    <w:rsid w:val="004945F6"/>
    <w:rsid w:val="00494E45"/>
    <w:rsid w:val="004A1A6F"/>
    <w:rsid w:val="004A788B"/>
    <w:rsid w:val="004C4CF3"/>
    <w:rsid w:val="004F12C5"/>
    <w:rsid w:val="004F30A4"/>
    <w:rsid w:val="00502572"/>
    <w:rsid w:val="0050658F"/>
    <w:rsid w:val="005633BC"/>
    <w:rsid w:val="0058625F"/>
    <w:rsid w:val="005C2E05"/>
    <w:rsid w:val="005C5ABD"/>
    <w:rsid w:val="006143CD"/>
    <w:rsid w:val="00636F4E"/>
    <w:rsid w:val="00640768"/>
    <w:rsid w:val="00661677"/>
    <w:rsid w:val="00684535"/>
    <w:rsid w:val="006A55FE"/>
    <w:rsid w:val="006A61CC"/>
    <w:rsid w:val="006D4880"/>
    <w:rsid w:val="006E11A8"/>
    <w:rsid w:val="0070108A"/>
    <w:rsid w:val="007012B4"/>
    <w:rsid w:val="007249E2"/>
    <w:rsid w:val="00740605"/>
    <w:rsid w:val="00776497"/>
    <w:rsid w:val="007B2E78"/>
    <w:rsid w:val="007B60E0"/>
    <w:rsid w:val="007D133A"/>
    <w:rsid w:val="007F00F6"/>
    <w:rsid w:val="007F5C88"/>
    <w:rsid w:val="00803F5B"/>
    <w:rsid w:val="0081779B"/>
    <w:rsid w:val="00880757"/>
    <w:rsid w:val="008876F3"/>
    <w:rsid w:val="008A2401"/>
    <w:rsid w:val="008C4AF2"/>
    <w:rsid w:val="008E49F7"/>
    <w:rsid w:val="008F3A48"/>
    <w:rsid w:val="00906911"/>
    <w:rsid w:val="00913CC5"/>
    <w:rsid w:val="00945362"/>
    <w:rsid w:val="009755F9"/>
    <w:rsid w:val="009A1BDA"/>
    <w:rsid w:val="009A6578"/>
    <w:rsid w:val="00A419C5"/>
    <w:rsid w:val="00A51808"/>
    <w:rsid w:val="00A71AC4"/>
    <w:rsid w:val="00A819C1"/>
    <w:rsid w:val="00A8745A"/>
    <w:rsid w:val="00AA3793"/>
    <w:rsid w:val="00AA3B57"/>
    <w:rsid w:val="00AB1ED2"/>
    <w:rsid w:val="00AD003F"/>
    <w:rsid w:val="00AD63B3"/>
    <w:rsid w:val="00AE3721"/>
    <w:rsid w:val="00AF14E3"/>
    <w:rsid w:val="00AF7921"/>
    <w:rsid w:val="00B275AA"/>
    <w:rsid w:val="00B524AC"/>
    <w:rsid w:val="00B618D8"/>
    <w:rsid w:val="00B65A8C"/>
    <w:rsid w:val="00B858F1"/>
    <w:rsid w:val="00B91C5D"/>
    <w:rsid w:val="00BB14D0"/>
    <w:rsid w:val="00BC7174"/>
    <w:rsid w:val="00BE3956"/>
    <w:rsid w:val="00BE78AC"/>
    <w:rsid w:val="00BF4522"/>
    <w:rsid w:val="00C10E0F"/>
    <w:rsid w:val="00C12025"/>
    <w:rsid w:val="00C161CA"/>
    <w:rsid w:val="00C16D00"/>
    <w:rsid w:val="00C34366"/>
    <w:rsid w:val="00C37749"/>
    <w:rsid w:val="00C55F06"/>
    <w:rsid w:val="00C60757"/>
    <w:rsid w:val="00C60A59"/>
    <w:rsid w:val="00C668C3"/>
    <w:rsid w:val="00CB2D0E"/>
    <w:rsid w:val="00CD5D11"/>
    <w:rsid w:val="00CE5C1D"/>
    <w:rsid w:val="00CF57C6"/>
    <w:rsid w:val="00D04A86"/>
    <w:rsid w:val="00D13282"/>
    <w:rsid w:val="00D30E85"/>
    <w:rsid w:val="00D32219"/>
    <w:rsid w:val="00D45F24"/>
    <w:rsid w:val="00D71800"/>
    <w:rsid w:val="00D71F24"/>
    <w:rsid w:val="00D94CBA"/>
    <w:rsid w:val="00E07CFB"/>
    <w:rsid w:val="00E11A13"/>
    <w:rsid w:val="00E149F2"/>
    <w:rsid w:val="00E22547"/>
    <w:rsid w:val="00E22D4C"/>
    <w:rsid w:val="00E23598"/>
    <w:rsid w:val="00E27663"/>
    <w:rsid w:val="00E276B8"/>
    <w:rsid w:val="00E551E0"/>
    <w:rsid w:val="00E623E9"/>
    <w:rsid w:val="00E65480"/>
    <w:rsid w:val="00E735AC"/>
    <w:rsid w:val="00E80659"/>
    <w:rsid w:val="00E81472"/>
    <w:rsid w:val="00E820A4"/>
    <w:rsid w:val="00E839FA"/>
    <w:rsid w:val="00E84F0C"/>
    <w:rsid w:val="00E90802"/>
    <w:rsid w:val="00EA2F7E"/>
    <w:rsid w:val="00EA4B2D"/>
    <w:rsid w:val="00F037BC"/>
    <w:rsid w:val="00F147A1"/>
    <w:rsid w:val="00F32598"/>
    <w:rsid w:val="00F57D99"/>
    <w:rsid w:val="00F74EC8"/>
    <w:rsid w:val="00FD5E24"/>
    <w:rsid w:val="00FD6A32"/>
    <w:rsid w:val="00FF4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7"/>
    <w:pPr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Заголовок №3_"/>
    <w:link w:val="30"/>
    <w:rsid w:val="00485188"/>
    <w:rPr>
      <w:rFonts w:ascii="Times New Roman" w:eastAsia="Times New Roman" w:hAnsi="Times New Roman" w:cs="Times New Roman"/>
      <w:color w:val="423F41"/>
      <w:sz w:val="14"/>
      <w:szCs w:val="14"/>
    </w:rPr>
  </w:style>
  <w:style w:type="paragraph" w:customStyle="1" w:styleId="30">
    <w:name w:val="Заголовок №3"/>
    <w:basedOn w:val="a"/>
    <w:link w:val="3"/>
    <w:rsid w:val="00485188"/>
    <w:pPr>
      <w:widowControl w:val="0"/>
      <w:spacing w:after="190" w:line="298" w:lineRule="auto"/>
      <w:outlineLvl w:val="2"/>
    </w:pPr>
    <w:rPr>
      <w:rFonts w:ascii="Times New Roman" w:eastAsia="Times New Roman" w:hAnsi="Times New Roman"/>
      <w:color w:val="423F41"/>
      <w:sz w:val="14"/>
      <w:szCs w:val="14"/>
      <w:lang/>
    </w:rPr>
  </w:style>
  <w:style w:type="character" w:customStyle="1" w:styleId="a3">
    <w:name w:val="Основной текст_"/>
    <w:link w:val="1"/>
    <w:rsid w:val="00485188"/>
    <w:rPr>
      <w:rFonts w:ascii="Times New Roman" w:eastAsia="Times New Roman" w:hAnsi="Times New Roman" w:cs="Times New Roman"/>
      <w:color w:val="423F41"/>
      <w:sz w:val="14"/>
      <w:szCs w:val="14"/>
    </w:rPr>
  </w:style>
  <w:style w:type="paragraph" w:customStyle="1" w:styleId="1">
    <w:name w:val="Основной текст1"/>
    <w:basedOn w:val="a"/>
    <w:link w:val="a3"/>
    <w:rsid w:val="00485188"/>
    <w:pPr>
      <w:widowControl w:val="0"/>
      <w:spacing w:line="271" w:lineRule="auto"/>
      <w:ind w:firstLine="400"/>
      <w:jc w:val="left"/>
    </w:pPr>
    <w:rPr>
      <w:rFonts w:ascii="Times New Roman" w:eastAsia="Times New Roman" w:hAnsi="Times New Roman"/>
      <w:color w:val="423F41"/>
      <w:sz w:val="14"/>
      <w:szCs w:val="14"/>
      <w:lang/>
    </w:rPr>
  </w:style>
  <w:style w:type="paragraph" w:styleId="a4">
    <w:name w:val="List Paragraph"/>
    <w:basedOn w:val="a"/>
    <w:uiPriority w:val="34"/>
    <w:qFormat/>
    <w:rsid w:val="00485188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4A1A6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uiPriority w:val="99"/>
    <w:rsid w:val="00F147A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1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3EB812-1C41-462E-9B3D-07A379C0F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3200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Ржевская Правда</cp:lastModifiedBy>
  <cp:revision>2</cp:revision>
  <cp:lastPrinted>2022-12-06T07:08:00Z</cp:lastPrinted>
  <dcterms:created xsi:type="dcterms:W3CDTF">2023-05-04T09:17:00Z</dcterms:created>
  <dcterms:modified xsi:type="dcterms:W3CDTF">2023-05-04T09:17:00Z</dcterms:modified>
</cp:coreProperties>
</file>