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E85" w:rsidRPr="00556DE3" w:rsidRDefault="00443E85" w:rsidP="004F015F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ind w:left="7560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Приложение 3</w:t>
      </w:r>
    </w:p>
    <w:p w:rsidR="00443E85" w:rsidRPr="00556DE3" w:rsidRDefault="00443E85" w:rsidP="004F015F">
      <w:pPr>
        <w:shd w:val="clear" w:color="auto" w:fill="FFFFFF"/>
        <w:spacing w:after="0" w:line="240" w:lineRule="auto"/>
        <w:jc w:val="right"/>
        <w:rPr>
          <w:rFonts w:ascii="Times New Roman" w:hAnsi="Times New Roman"/>
        </w:rPr>
      </w:pPr>
      <w:r w:rsidRPr="00556DE3">
        <w:rPr>
          <w:rFonts w:ascii="Times New Roman" w:hAnsi="Times New Roman"/>
        </w:rPr>
        <w:t xml:space="preserve">к Муниципальной программе </w:t>
      </w:r>
    </w:p>
    <w:p w:rsidR="00443E85" w:rsidRPr="00556DE3" w:rsidRDefault="00443E85" w:rsidP="004F015F">
      <w:pPr>
        <w:shd w:val="clear" w:color="auto" w:fill="FFFFFF"/>
        <w:spacing w:after="0" w:line="240" w:lineRule="auto"/>
        <w:jc w:val="right"/>
        <w:rPr>
          <w:rFonts w:ascii="Times New Roman" w:hAnsi="Times New Roman"/>
        </w:rPr>
      </w:pPr>
      <w:r w:rsidRPr="00556DE3">
        <w:rPr>
          <w:rFonts w:ascii="Times New Roman" w:hAnsi="Times New Roman"/>
        </w:rPr>
        <w:t xml:space="preserve">Ржевского муниципального округа Тверской области </w:t>
      </w:r>
    </w:p>
    <w:p w:rsidR="00443E85" w:rsidRDefault="00443E85" w:rsidP="004F015F">
      <w:pPr>
        <w:spacing w:after="0" w:line="240" w:lineRule="auto"/>
        <w:jc w:val="right"/>
        <w:rPr>
          <w:rFonts w:ascii="Times New Roman" w:hAnsi="Times New Roman"/>
          <w:kern w:val="24"/>
        </w:rPr>
      </w:pPr>
      <w:r w:rsidRPr="00556DE3">
        <w:rPr>
          <w:rFonts w:ascii="Times New Roman" w:hAnsi="Times New Roman"/>
        </w:rPr>
        <w:t>«</w:t>
      </w:r>
      <w:r>
        <w:rPr>
          <w:rFonts w:ascii="Times New Roman" w:hAnsi="Times New Roman"/>
          <w:kern w:val="24"/>
        </w:rPr>
        <w:t>Формирования современной городской среды</w:t>
      </w:r>
    </w:p>
    <w:p w:rsidR="00443E85" w:rsidRPr="00556DE3" w:rsidRDefault="00443E85" w:rsidP="004F015F">
      <w:pPr>
        <w:spacing w:after="0" w:line="240" w:lineRule="auto"/>
        <w:jc w:val="right"/>
        <w:rPr>
          <w:rFonts w:ascii="Times New Roman" w:hAnsi="Times New Roman"/>
        </w:rPr>
      </w:pPr>
      <w:r w:rsidRPr="00556DE3">
        <w:rPr>
          <w:rFonts w:ascii="Times New Roman" w:hAnsi="Times New Roman"/>
        </w:rPr>
        <w:t xml:space="preserve">Ржевского муниципального округа </w:t>
      </w:r>
    </w:p>
    <w:p w:rsidR="00443E85" w:rsidRDefault="00443E85" w:rsidP="004F015F">
      <w:pPr>
        <w:shd w:val="clear" w:color="auto" w:fill="FFFFFF"/>
        <w:spacing w:after="0" w:line="240" w:lineRule="auto"/>
        <w:jc w:val="right"/>
        <w:rPr>
          <w:rFonts w:ascii="Times New Roman" w:hAnsi="Times New Roman"/>
          <w:kern w:val="24"/>
        </w:rPr>
      </w:pPr>
      <w:r w:rsidRPr="00556DE3">
        <w:rPr>
          <w:rFonts w:ascii="Times New Roman" w:hAnsi="Times New Roman"/>
          <w:kern w:val="24"/>
        </w:rPr>
        <w:t>Тверской области» на 2023-2028 годы</w:t>
      </w:r>
    </w:p>
    <w:p w:rsidR="00443E85" w:rsidRPr="00556DE3" w:rsidRDefault="00443E85" w:rsidP="004F015F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43E85" w:rsidRDefault="00443E85" w:rsidP="00EC37BF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56DE3">
        <w:rPr>
          <w:rFonts w:ascii="Times New Roman" w:hAnsi="Times New Roman" w:cs="Times New Roman"/>
          <w:sz w:val="24"/>
          <w:szCs w:val="24"/>
        </w:rPr>
        <w:t xml:space="preserve">Анализ рисков реализации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556DE3">
        <w:rPr>
          <w:rFonts w:ascii="Times New Roman" w:hAnsi="Times New Roman" w:cs="Times New Roman"/>
          <w:sz w:val="24"/>
          <w:szCs w:val="24"/>
        </w:rPr>
        <w:t>программы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56DE3">
        <w:rPr>
          <w:rFonts w:ascii="Times New Roman" w:hAnsi="Times New Roman"/>
          <w:sz w:val="22"/>
        </w:rPr>
        <w:t>Ржевского муниципального округа</w:t>
      </w:r>
      <w:r>
        <w:rPr>
          <w:rFonts w:ascii="Times New Roman" w:hAnsi="Times New Roman"/>
          <w:sz w:val="22"/>
        </w:rPr>
        <w:t xml:space="preserve"> </w:t>
      </w:r>
      <w:r w:rsidRPr="00556DE3">
        <w:rPr>
          <w:rFonts w:ascii="Times New Roman" w:hAnsi="Times New Roman" w:cs="Times New Roman"/>
          <w:sz w:val="24"/>
          <w:szCs w:val="24"/>
        </w:rPr>
        <w:t>Тверской области</w:t>
      </w:r>
    </w:p>
    <w:p w:rsidR="00443E85" w:rsidRPr="00EC37BF" w:rsidRDefault="00443E85" w:rsidP="00EC37BF">
      <w:pPr>
        <w:spacing w:after="0" w:line="240" w:lineRule="auto"/>
        <w:jc w:val="center"/>
        <w:rPr>
          <w:rFonts w:ascii="Times New Roman" w:hAnsi="Times New Roman"/>
          <w:b/>
        </w:rPr>
      </w:pPr>
      <w:r w:rsidRPr="00C32A77">
        <w:rPr>
          <w:rFonts w:ascii="Times New Roman" w:hAnsi="Times New Roman"/>
          <w:b/>
        </w:rPr>
        <w:t>«</w:t>
      </w:r>
      <w:r w:rsidRPr="00C32A77">
        <w:rPr>
          <w:rFonts w:ascii="Times New Roman" w:hAnsi="Times New Roman"/>
          <w:b/>
          <w:kern w:val="24"/>
        </w:rPr>
        <w:t>Формирования современной городской среды</w:t>
      </w:r>
      <w:r>
        <w:rPr>
          <w:rFonts w:ascii="Times New Roman" w:hAnsi="Times New Roman"/>
          <w:b/>
          <w:kern w:val="24"/>
        </w:rPr>
        <w:t xml:space="preserve"> </w:t>
      </w:r>
      <w:r w:rsidRPr="00556DE3">
        <w:rPr>
          <w:rFonts w:ascii="Times New Roman" w:hAnsi="Times New Roman"/>
          <w:b/>
        </w:rPr>
        <w:t>Ржевского муниципального округа</w:t>
      </w:r>
      <w:r>
        <w:rPr>
          <w:rFonts w:ascii="Times New Roman" w:hAnsi="Times New Roman"/>
          <w:b/>
        </w:rPr>
        <w:t xml:space="preserve"> </w:t>
      </w:r>
      <w:r w:rsidRPr="00556DE3">
        <w:rPr>
          <w:rFonts w:ascii="Times New Roman" w:hAnsi="Times New Roman"/>
          <w:b/>
          <w:kern w:val="24"/>
        </w:rPr>
        <w:t>Тверской области» на 2023-2028 годы</w:t>
      </w:r>
    </w:p>
    <w:p w:rsidR="00443E85" w:rsidRPr="004F015F" w:rsidRDefault="00443E85" w:rsidP="00EC37B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F015F">
        <w:rPr>
          <w:rFonts w:ascii="Times New Roman" w:hAnsi="Times New Roman"/>
          <w:b/>
          <w:sz w:val="24"/>
          <w:szCs w:val="24"/>
        </w:rPr>
        <w:t>и меры по их управлению</w:t>
      </w:r>
    </w:p>
    <w:p w:rsidR="00443E85" w:rsidRPr="004F015F" w:rsidRDefault="00443E85">
      <w:pPr>
        <w:pStyle w:val="ConsPlusNormal"/>
        <w:jc w:val="both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54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7"/>
        <w:gridCol w:w="5655"/>
        <w:gridCol w:w="992"/>
        <w:gridCol w:w="1276"/>
        <w:gridCol w:w="992"/>
        <w:gridCol w:w="5954"/>
      </w:tblGrid>
      <w:tr w:rsidR="00443E85" w:rsidRPr="00556DE3" w:rsidTr="004F015F">
        <w:trPr>
          <w:trHeight w:val="1865"/>
          <w:tblHeader/>
        </w:trPr>
        <w:tc>
          <w:tcPr>
            <w:tcW w:w="567" w:type="dxa"/>
          </w:tcPr>
          <w:p w:rsidR="00443E85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>
              <w:rPr>
                <w:rFonts w:ascii="Times New Roman" w:hAnsi="Times New Roman" w:cs="Times New Roman"/>
                <w:szCs w:val="20"/>
              </w:rPr>
              <w:t>№</w:t>
            </w:r>
          </w:p>
          <w:p w:rsidR="00443E85" w:rsidRPr="004F015F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F015F">
              <w:rPr>
                <w:rFonts w:ascii="Times New Roman" w:hAnsi="Times New Roman" w:cs="Times New Roman"/>
                <w:szCs w:val="20"/>
              </w:rPr>
              <w:t>п/п</w:t>
            </w:r>
          </w:p>
        </w:tc>
        <w:tc>
          <w:tcPr>
            <w:tcW w:w="5655" w:type="dxa"/>
          </w:tcPr>
          <w:p w:rsidR="00443E85" w:rsidRPr="004F015F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F015F">
              <w:rPr>
                <w:rFonts w:ascii="Times New Roman" w:hAnsi="Times New Roman" w:cs="Times New Roman"/>
                <w:szCs w:val="20"/>
              </w:rPr>
              <w:t>Наименование риска</w:t>
            </w:r>
          </w:p>
        </w:tc>
        <w:tc>
          <w:tcPr>
            <w:tcW w:w="992" w:type="dxa"/>
          </w:tcPr>
          <w:p w:rsidR="00443E85" w:rsidRPr="004F015F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F015F">
              <w:rPr>
                <w:rFonts w:ascii="Times New Roman" w:hAnsi="Times New Roman" w:cs="Times New Roman"/>
                <w:szCs w:val="20"/>
              </w:rPr>
              <w:t>Вероят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Pr="004F015F">
              <w:rPr>
                <w:rFonts w:ascii="Times New Roman" w:hAnsi="Times New Roman" w:cs="Times New Roman"/>
                <w:szCs w:val="20"/>
              </w:rPr>
              <w:t>ность наступ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Pr="004F015F">
              <w:rPr>
                <w:rFonts w:ascii="Times New Roman" w:hAnsi="Times New Roman" w:cs="Times New Roman"/>
                <w:szCs w:val="20"/>
              </w:rPr>
              <w:t>ления (высокая, низкая)</w:t>
            </w:r>
          </w:p>
        </w:tc>
        <w:tc>
          <w:tcPr>
            <w:tcW w:w="1276" w:type="dxa"/>
          </w:tcPr>
          <w:p w:rsidR="00443E85" w:rsidRPr="004F015F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F015F">
              <w:rPr>
                <w:rFonts w:ascii="Times New Roman" w:hAnsi="Times New Roman" w:cs="Times New Roman"/>
                <w:szCs w:val="20"/>
              </w:rPr>
              <w:t>Влияние риска на достижение цели муници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Pr="004F015F">
              <w:rPr>
                <w:rFonts w:ascii="Times New Roman" w:hAnsi="Times New Roman" w:cs="Times New Roman"/>
                <w:szCs w:val="20"/>
              </w:rPr>
              <w:t>пальной программы (высокое, низкое)</w:t>
            </w:r>
          </w:p>
        </w:tc>
        <w:tc>
          <w:tcPr>
            <w:tcW w:w="992" w:type="dxa"/>
          </w:tcPr>
          <w:p w:rsidR="00443E85" w:rsidRPr="004F015F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F015F">
              <w:rPr>
                <w:rFonts w:ascii="Times New Roman" w:hAnsi="Times New Roman" w:cs="Times New Roman"/>
                <w:szCs w:val="20"/>
              </w:rPr>
              <w:t>Группа риска &lt;*&gt; (1/2/3/4)</w:t>
            </w:r>
          </w:p>
        </w:tc>
        <w:tc>
          <w:tcPr>
            <w:tcW w:w="5954" w:type="dxa"/>
          </w:tcPr>
          <w:p w:rsidR="00443E85" w:rsidRPr="004F015F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4F015F">
              <w:rPr>
                <w:rFonts w:ascii="Times New Roman" w:hAnsi="Times New Roman" w:cs="Times New Roman"/>
                <w:szCs w:val="20"/>
              </w:rPr>
              <w:t>Меры по преодолению негативных последствий рисков</w:t>
            </w:r>
          </w:p>
        </w:tc>
      </w:tr>
      <w:tr w:rsidR="00443E85" w:rsidRPr="00556DE3" w:rsidTr="00192CCE">
        <w:trPr>
          <w:trHeight w:val="399"/>
        </w:trPr>
        <w:tc>
          <w:tcPr>
            <w:tcW w:w="567" w:type="dxa"/>
          </w:tcPr>
          <w:p w:rsidR="00443E85" w:rsidRPr="000D40A2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55" w:type="dxa"/>
          </w:tcPr>
          <w:p w:rsidR="00443E85" w:rsidRPr="000D40A2" w:rsidRDefault="00443E85" w:rsidP="004F01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К внешним рискам, влияющим на достижение цели муниципальной программы, относятся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443E85" w:rsidRPr="000D40A2" w:rsidRDefault="00443E85" w:rsidP="004F01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43E85" w:rsidRPr="000D40A2" w:rsidRDefault="00443E85" w:rsidP="004F01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43E85" w:rsidRPr="000D40A2" w:rsidRDefault="00443E85" w:rsidP="004F01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</w:tcPr>
          <w:p w:rsidR="00443E85" w:rsidRPr="000D40A2" w:rsidRDefault="00443E85" w:rsidP="004F01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43E85" w:rsidRPr="00556DE3" w:rsidTr="004F015F">
        <w:tc>
          <w:tcPr>
            <w:tcW w:w="567" w:type="dxa"/>
          </w:tcPr>
          <w:p w:rsidR="00443E85" w:rsidRPr="000D40A2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55" w:type="dxa"/>
          </w:tcPr>
          <w:p w:rsidR="00443E85" w:rsidRPr="00A22C6A" w:rsidRDefault="00443E85" w:rsidP="004F01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Риск финансового обеспечения, который связан с финансированием Программы</w:t>
            </w:r>
          </w:p>
          <w:p w:rsidR="00443E85" w:rsidRPr="00A22C6A" w:rsidRDefault="00443E85" w:rsidP="004F01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 неполном объеме, за счет бюджетных средств. Указанный риск сбоев в реализации</w:t>
            </w:r>
          </w:p>
          <w:p w:rsidR="00443E85" w:rsidRPr="00633F5C" w:rsidRDefault="00443E85" w:rsidP="004F01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Программы по причине недофинансирования</w:t>
            </w:r>
            <w:r w:rsidRPr="00633F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92" w:type="dxa"/>
          </w:tcPr>
          <w:p w:rsidR="00443E85" w:rsidRPr="000D40A2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6" w:type="dxa"/>
          </w:tcPr>
          <w:p w:rsidR="00443E85" w:rsidRPr="000D40A2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высокое</w:t>
            </w:r>
          </w:p>
        </w:tc>
        <w:tc>
          <w:tcPr>
            <w:tcW w:w="992" w:type="dxa"/>
          </w:tcPr>
          <w:p w:rsidR="00443E85" w:rsidRPr="000D40A2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  <w:vMerge w:val="restart"/>
          </w:tcPr>
          <w:p w:rsidR="00443E85" w:rsidRDefault="00443E85" w:rsidP="004F015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Своевременное стратегия отслеживания хода реализации Программы.</w:t>
            </w:r>
          </w:p>
          <w:p w:rsidR="00443E85" w:rsidRPr="00653EE7" w:rsidRDefault="00443E85" w:rsidP="004F0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E85" w:rsidRDefault="00443E85" w:rsidP="004F0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E85" w:rsidRDefault="00443E85" w:rsidP="004F0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E85" w:rsidRDefault="00443E85" w:rsidP="004F0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43E85" w:rsidRPr="00653EE7" w:rsidRDefault="00443E85" w:rsidP="004F015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Концентрация </w:t>
            </w:r>
            <w:r w:rsidRPr="00653EE7">
              <w:rPr>
                <w:rFonts w:ascii="Times New Roman" w:hAnsi="Times New Roman"/>
                <w:sz w:val="24"/>
                <w:szCs w:val="24"/>
              </w:rPr>
              <w:t xml:space="preserve">средств федерального и регионального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бюджетов на преодоление </w:t>
            </w:r>
            <w:r w:rsidRPr="00653EE7">
              <w:rPr>
                <w:rFonts w:ascii="Times New Roman" w:hAnsi="Times New Roman"/>
                <w:sz w:val="24"/>
                <w:szCs w:val="24"/>
              </w:rPr>
              <w:t>последствий таких катастроф.</w:t>
            </w:r>
          </w:p>
        </w:tc>
      </w:tr>
      <w:tr w:rsidR="00443E85" w:rsidRPr="00556DE3" w:rsidTr="004F015F">
        <w:tc>
          <w:tcPr>
            <w:tcW w:w="567" w:type="dxa"/>
          </w:tcPr>
          <w:p w:rsidR="00443E85" w:rsidRPr="000D40A2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55" w:type="dxa"/>
          </w:tcPr>
          <w:p w:rsidR="00443E85" w:rsidRPr="00633F5C" w:rsidRDefault="00443E85" w:rsidP="004F01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Риски, связанные с изменениями внешней среды, а именно: риск возникновения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обстоятельств непреодолимой силы, в том числе при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родных и техногенных катастроф и </w:t>
            </w: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катаклизмов, что может привести к существенному снижению состояния основных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организаций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жилищно-коммунального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хозяйства, </w:t>
            </w: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концентрации средств федеральн</w:t>
            </w:r>
            <w:r w:rsidRPr="00633F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ого и регионального бюджетов на </w:t>
            </w: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преодоление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последствий таких катастроф.</w:t>
            </w:r>
          </w:p>
        </w:tc>
        <w:tc>
          <w:tcPr>
            <w:tcW w:w="992" w:type="dxa"/>
          </w:tcPr>
          <w:p w:rsidR="00443E85" w:rsidRPr="000D40A2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6" w:type="dxa"/>
          </w:tcPr>
          <w:p w:rsidR="00443E85" w:rsidRPr="000D40A2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низкое</w:t>
            </w:r>
          </w:p>
        </w:tc>
        <w:tc>
          <w:tcPr>
            <w:tcW w:w="992" w:type="dxa"/>
          </w:tcPr>
          <w:p w:rsidR="00443E85" w:rsidRPr="000D40A2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  <w:vMerge/>
          </w:tcPr>
          <w:p w:rsidR="00443E85" w:rsidRPr="000D40A2" w:rsidRDefault="00443E85" w:rsidP="004F01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43E85" w:rsidRPr="00556DE3" w:rsidTr="004F015F">
        <w:tc>
          <w:tcPr>
            <w:tcW w:w="567" w:type="dxa"/>
          </w:tcPr>
          <w:p w:rsidR="00443E85" w:rsidRPr="000D40A2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55" w:type="dxa"/>
          </w:tcPr>
          <w:p w:rsidR="00443E85" w:rsidRPr="000D40A2" w:rsidRDefault="00443E85" w:rsidP="004F01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К внутренним рискам, влияющим на достижение цели муниципальной программы, относятся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992" w:type="dxa"/>
          </w:tcPr>
          <w:p w:rsidR="00443E85" w:rsidRPr="000D40A2" w:rsidRDefault="00443E85" w:rsidP="004F01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276" w:type="dxa"/>
          </w:tcPr>
          <w:p w:rsidR="00443E85" w:rsidRPr="000D40A2" w:rsidRDefault="00443E85" w:rsidP="004F01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443E85" w:rsidRPr="000D40A2" w:rsidRDefault="00443E85" w:rsidP="004F01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954" w:type="dxa"/>
          </w:tcPr>
          <w:p w:rsidR="00443E85" w:rsidRPr="000D40A2" w:rsidRDefault="00443E85" w:rsidP="004F01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43E85" w:rsidRPr="00556DE3" w:rsidTr="004F015F">
        <w:tc>
          <w:tcPr>
            <w:tcW w:w="567" w:type="dxa"/>
          </w:tcPr>
          <w:p w:rsidR="00443E85" w:rsidRPr="000D40A2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55" w:type="dxa"/>
          </w:tcPr>
          <w:p w:rsidR="00443E85" w:rsidRPr="00A22C6A" w:rsidRDefault="00443E85" w:rsidP="004F01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F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иск исполнителя Программы, который связан с возникновением проблем в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реализации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Программы</w:t>
            </w:r>
          </w:p>
          <w:p w:rsidR="00443E85" w:rsidRPr="00A22C6A" w:rsidRDefault="00443E85" w:rsidP="004F01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недобросовестности ответственных исполнителей, что может привести к нецелевому</w:t>
            </w:r>
          </w:p>
          <w:p w:rsidR="00443E85" w:rsidRPr="00633F5C" w:rsidRDefault="00443E85" w:rsidP="004F01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неэффективному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A22C6A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мероприятий Программы.</w:t>
            </w:r>
          </w:p>
        </w:tc>
        <w:tc>
          <w:tcPr>
            <w:tcW w:w="992" w:type="dxa"/>
          </w:tcPr>
          <w:p w:rsidR="00443E85" w:rsidRPr="000D40A2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6" w:type="dxa"/>
          </w:tcPr>
          <w:p w:rsidR="00443E85" w:rsidRPr="000D40A2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низкое</w:t>
            </w:r>
          </w:p>
        </w:tc>
        <w:tc>
          <w:tcPr>
            <w:tcW w:w="992" w:type="dxa"/>
          </w:tcPr>
          <w:p w:rsidR="00443E85" w:rsidRPr="000D40A2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954" w:type="dxa"/>
          </w:tcPr>
          <w:p w:rsidR="00443E85" w:rsidRPr="000D40A2" w:rsidRDefault="00443E85" w:rsidP="004F01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повышению квалификации сотрудников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bookmarkStart w:id="0" w:name="_GoBack"/>
            <w:bookmarkEnd w:id="0"/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Ржевского муницип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ального округа Тверской области</w:t>
            </w:r>
          </w:p>
        </w:tc>
      </w:tr>
      <w:tr w:rsidR="00443E85" w:rsidRPr="00556DE3" w:rsidTr="004F015F">
        <w:tc>
          <w:tcPr>
            <w:tcW w:w="567" w:type="dxa"/>
          </w:tcPr>
          <w:p w:rsidR="00443E85" w:rsidRPr="000D40A2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2.2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55" w:type="dxa"/>
          </w:tcPr>
          <w:p w:rsidR="00443E85" w:rsidRPr="00633F5C" w:rsidRDefault="00443E85" w:rsidP="004F01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633F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рганизационный риск, который связан с несоответствием организационной инфраструктуры</w:t>
            </w:r>
          </w:p>
          <w:p w:rsidR="00443E85" w:rsidRPr="00633F5C" w:rsidRDefault="00443E85" w:rsidP="004F01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F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реализации соответствующих организационных систем к сроку начала реализации мероприятий</w:t>
            </w:r>
          </w:p>
          <w:p w:rsidR="00443E85" w:rsidRPr="00633F5C" w:rsidRDefault="00443E85" w:rsidP="004F015F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633F5C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Программы.</w:t>
            </w:r>
          </w:p>
          <w:p w:rsidR="00443E85" w:rsidRPr="00633F5C" w:rsidRDefault="00443E85" w:rsidP="004F015F">
            <w:pPr>
              <w:shd w:val="clear" w:color="auto" w:fill="FFFFFF"/>
              <w:spacing w:after="0" w:line="240" w:lineRule="auto"/>
              <w:rPr>
                <w:rFonts w:ascii="YS Text" w:hAnsi="YS Text"/>
                <w:color w:val="000000"/>
                <w:sz w:val="23"/>
                <w:szCs w:val="23"/>
                <w:lang w:eastAsia="ru-RU"/>
              </w:rPr>
            </w:pPr>
          </w:p>
        </w:tc>
        <w:tc>
          <w:tcPr>
            <w:tcW w:w="992" w:type="dxa"/>
          </w:tcPr>
          <w:p w:rsidR="00443E85" w:rsidRPr="000D40A2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высокая</w:t>
            </w:r>
          </w:p>
        </w:tc>
        <w:tc>
          <w:tcPr>
            <w:tcW w:w="1276" w:type="dxa"/>
          </w:tcPr>
          <w:p w:rsidR="00443E85" w:rsidRPr="000D40A2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высокое</w:t>
            </w:r>
          </w:p>
        </w:tc>
        <w:tc>
          <w:tcPr>
            <w:tcW w:w="992" w:type="dxa"/>
          </w:tcPr>
          <w:p w:rsidR="00443E85" w:rsidRPr="000D40A2" w:rsidRDefault="00443E85" w:rsidP="004F015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40A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954" w:type="dxa"/>
          </w:tcPr>
          <w:p w:rsidR="00443E85" w:rsidRPr="004F015F" w:rsidRDefault="00443E85" w:rsidP="004F015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D40A2">
              <w:rPr>
                <w:rFonts w:ascii="YS Text" w:hAnsi="YS Text"/>
                <w:color w:val="000000"/>
                <w:sz w:val="23"/>
                <w:szCs w:val="23"/>
                <w:shd w:val="clear" w:color="auto" w:fill="FFFFFF"/>
              </w:rPr>
              <w:t>оперативный мониторинг хода реализации Программы</w:t>
            </w:r>
          </w:p>
        </w:tc>
      </w:tr>
    </w:tbl>
    <w:p w:rsidR="00443E85" w:rsidRPr="00556DE3" w:rsidRDefault="00443E85" w:rsidP="00EC37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43E85" w:rsidRDefault="00443E85" w:rsidP="004F015F">
      <w:pPr>
        <w:pStyle w:val="ConsPlusTitle"/>
        <w:rPr>
          <w:rFonts w:ascii="Times New Roman" w:hAnsi="Times New Roman" w:cs="Times New Roman"/>
          <w:b w:val="0"/>
          <w:bCs/>
          <w:sz w:val="24"/>
          <w:szCs w:val="24"/>
        </w:rPr>
      </w:pPr>
      <w:r w:rsidRPr="00B5739C">
        <w:rPr>
          <w:rFonts w:ascii="Times New Roman" w:hAnsi="Times New Roman" w:cs="Times New Roman"/>
          <w:b w:val="0"/>
          <w:bCs/>
          <w:sz w:val="24"/>
          <w:szCs w:val="24"/>
        </w:rPr>
        <w:t>&lt;*&gt;</w:t>
      </w:r>
      <w:r>
        <w:rPr>
          <w:rFonts w:ascii="Times New Roman" w:hAnsi="Times New Roman" w:cs="Times New Roman"/>
          <w:b w:val="0"/>
          <w:bCs/>
          <w:sz w:val="24"/>
          <w:szCs w:val="24"/>
        </w:rPr>
        <w:t xml:space="preserve"> группа рисков 1 – низкая вероятность наступления риска и низкое влияние риска на достижение целей муниципальной программы;</w:t>
      </w:r>
    </w:p>
    <w:p w:rsidR="00443E85" w:rsidRDefault="00443E85" w:rsidP="004F015F">
      <w:pPr>
        <w:pStyle w:val="ConsPlusTitle"/>
        <w:ind w:firstLine="440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группа рисков 2 – высокая вероятность наступления риска, но низкое влияние риска на достижение целей муниципальной программы;</w:t>
      </w:r>
    </w:p>
    <w:p w:rsidR="00443E85" w:rsidRDefault="00443E85" w:rsidP="004F015F">
      <w:pPr>
        <w:pStyle w:val="ConsPlusTitle"/>
        <w:ind w:firstLine="440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группа рисков 3 – низкая вероятность наступления риска, но высокое влияние риска на достижение целей муниципальной программы;</w:t>
      </w:r>
    </w:p>
    <w:p w:rsidR="00443E85" w:rsidRPr="00B5739C" w:rsidRDefault="00443E85" w:rsidP="004F015F">
      <w:pPr>
        <w:pStyle w:val="ConsPlusTitle"/>
        <w:ind w:firstLine="440"/>
        <w:rPr>
          <w:rFonts w:ascii="Times New Roman" w:hAnsi="Times New Roman" w:cs="Times New Roman"/>
          <w:b w:val="0"/>
          <w:bCs/>
          <w:sz w:val="24"/>
          <w:szCs w:val="24"/>
        </w:rPr>
      </w:pPr>
      <w:r>
        <w:rPr>
          <w:rFonts w:ascii="Times New Roman" w:hAnsi="Times New Roman" w:cs="Times New Roman"/>
          <w:b w:val="0"/>
          <w:bCs/>
          <w:sz w:val="24"/>
          <w:szCs w:val="24"/>
        </w:rPr>
        <w:t>группа рисков 4 – высокая вероятность наступления риска и высокое влияние риска на достижение целей муниципальной программы.</w:t>
      </w:r>
    </w:p>
    <w:sectPr w:rsidR="00443E85" w:rsidRPr="00B5739C" w:rsidSect="004F015F">
      <w:pgSz w:w="16838" w:h="11906" w:orient="landscape"/>
      <w:pgMar w:top="125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6DE3"/>
    <w:rsid w:val="000D40A2"/>
    <w:rsid w:val="00192CCE"/>
    <w:rsid w:val="001C6AD4"/>
    <w:rsid w:val="00443E85"/>
    <w:rsid w:val="004A3DB4"/>
    <w:rsid w:val="004F015F"/>
    <w:rsid w:val="00524853"/>
    <w:rsid w:val="00556DE3"/>
    <w:rsid w:val="00563638"/>
    <w:rsid w:val="00633F5C"/>
    <w:rsid w:val="00653EE7"/>
    <w:rsid w:val="009208D7"/>
    <w:rsid w:val="00A22C6A"/>
    <w:rsid w:val="00B5739C"/>
    <w:rsid w:val="00C32A77"/>
    <w:rsid w:val="00CA68A9"/>
    <w:rsid w:val="00CE6117"/>
    <w:rsid w:val="00D24CED"/>
    <w:rsid w:val="00E46FD9"/>
    <w:rsid w:val="00EC37BF"/>
    <w:rsid w:val="00EE4B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DE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56DE3"/>
    <w:pPr>
      <w:widowControl w:val="0"/>
      <w:autoSpaceDE w:val="0"/>
      <w:autoSpaceDN w:val="0"/>
    </w:pPr>
    <w:rPr>
      <w:rFonts w:ascii="Arial" w:eastAsia="Times New Roman" w:hAnsi="Arial" w:cs="Arial"/>
      <w:sz w:val="20"/>
    </w:rPr>
  </w:style>
  <w:style w:type="paragraph" w:customStyle="1" w:styleId="ConsPlusTitle">
    <w:name w:val="ConsPlusTitle"/>
    <w:uiPriority w:val="99"/>
    <w:rsid w:val="00556DE3"/>
    <w:pPr>
      <w:widowControl w:val="0"/>
      <w:autoSpaceDE w:val="0"/>
      <w:autoSpaceDN w:val="0"/>
    </w:pPr>
    <w:rPr>
      <w:rFonts w:ascii="Arial" w:eastAsia="Times New Roman" w:hAnsi="Arial" w:cs="Arial"/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59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2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2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92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62</TotalTime>
  <Pages>2</Pages>
  <Words>411</Words>
  <Characters>2343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Зверева</dc:creator>
  <cp:keywords/>
  <dc:description/>
  <cp:lastModifiedBy>mahinistka</cp:lastModifiedBy>
  <cp:revision>7</cp:revision>
  <cp:lastPrinted>2023-02-20T13:00:00Z</cp:lastPrinted>
  <dcterms:created xsi:type="dcterms:W3CDTF">2022-10-13T05:30:00Z</dcterms:created>
  <dcterms:modified xsi:type="dcterms:W3CDTF">2023-02-20T13:01:00Z</dcterms:modified>
</cp:coreProperties>
</file>