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9DE" w:rsidRPr="00556DE3" w:rsidRDefault="00EA09DE" w:rsidP="00556DE3">
      <w:pPr>
        <w:tabs>
          <w:tab w:val="left" w:pos="7371"/>
        </w:tabs>
        <w:autoSpaceDE w:val="0"/>
        <w:autoSpaceDN w:val="0"/>
        <w:adjustRightInd w:val="0"/>
        <w:spacing w:after="0" w:line="240" w:lineRule="auto"/>
        <w:ind w:left="7560"/>
        <w:jc w:val="right"/>
        <w:rPr>
          <w:rFonts w:ascii="Times New Roman" w:hAnsi="Times New Roman"/>
          <w:lang w:eastAsia="ru-RU"/>
        </w:rPr>
      </w:pPr>
      <w:r>
        <w:rPr>
          <w:rFonts w:ascii="Times New Roman" w:hAnsi="Times New Roman"/>
          <w:lang w:eastAsia="ru-RU"/>
        </w:rPr>
        <w:t>Приложение 3</w:t>
      </w:r>
    </w:p>
    <w:p w:rsidR="00EA09DE" w:rsidRPr="00556DE3" w:rsidRDefault="00EA09DE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>к Муниципальной программе Ржевского муниципального округа</w:t>
      </w:r>
    </w:p>
    <w:p w:rsidR="00EA09DE" w:rsidRPr="00556DE3" w:rsidRDefault="00EA09DE" w:rsidP="00556DE3">
      <w:pPr>
        <w:shd w:val="clear" w:color="auto" w:fill="FFFFFF"/>
        <w:spacing w:after="0" w:line="288" w:lineRule="auto"/>
        <w:jc w:val="right"/>
        <w:rPr>
          <w:rFonts w:ascii="Times New Roman" w:hAnsi="Times New Roman"/>
        </w:rPr>
      </w:pPr>
      <w:r w:rsidRPr="00556DE3">
        <w:rPr>
          <w:rFonts w:ascii="Times New Roman" w:hAnsi="Times New Roman"/>
        </w:rPr>
        <w:t>Тверской области«</w:t>
      </w:r>
      <w:r>
        <w:rPr>
          <w:rFonts w:ascii="Times New Roman" w:hAnsi="Times New Roman"/>
          <w:kern w:val="24"/>
        </w:rPr>
        <w:t>Развитие жилищно-коммунального хозяйства</w:t>
      </w:r>
      <w:r w:rsidRPr="00556DE3">
        <w:rPr>
          <w:rFonts w:ascii="Times New Roman" w:hAnsi="Times New Roman"/>
        </w:rPr>
        <w:t xml:space="preserve"> </w:t>
      </w:r>
    </w:p>
    <w:p w:rsidR="00EA09DE" w:rsidRPr="00556DE3" w:rsidRDefault="00EA09DE" w:rsidP="00AC5629">
      <w:pPr>
        <w:shd w:val="clear" w:color="auto" w:fill="FFFFFF"/>
        <w:spacing w:after="0" w:line="288" w:lineRule="auto"/>
        <w:jc w:val="right"/>
        <w:rPr>
          <w:rFonts w:ascii="Times New Roman" w:hAnsi="Times New Roman"/>
          <w:sz w:val="24"/>
          <w:szCs w:val="24"/>
        </w:rPr>
      </w:pPr>
      <w:r w:rsidRPr="00556DE3">
        <w:rPr>
          <w:rFonts w:ascii="Times New Roman" w:hAnsi="Times New Roman"/>
        </w:rPr>
        <w:t>Ржевского</w:t>
      </w:r>
      <w:r w:rsidRPr="00AC5629">
        <w:rPr>
          <w:rFonts w:ascii="Times New Roman" w:hAnsi="Times New Roman"/>
        </w:rPr>
        <w:t xml:space="preserve"> </w:t>
      </w:r>
      <w:r w:rsidRPr="00556DE3">
        <w:rPr>
          <w:rFonts w:ascii="Times New Roman" w:hAnsi="Times New Roman"/>
        </w:rPr>
        <w:t xml:space="preserve">муниципального округа </w:t>
      </w:r>
      <w:r w:rsidRPr="00556DE3">
        <w:rPr>
          <w:rFonts w:ascii="Times New Roman" w:hAnsi="Times New Roman"/>
          <w:kern w:val="24"/>
        </w:rPr>
        <w:t>Тверской области»</w:t>
      </w:r>
      <w:r w:rsidRPr="00AC5629">
        <w:rPr>
          <w:rFonts w:ascii="Times New Roman" w:hAnsi="Times New Roman"/>
          <w:kern w:val="24"/>
        </w:rPr>
        <w:t xml:space="preserve"> </w:t>
      </w:r>
      <w:r w:rsidRPr="00556DE3">
        <w:rPr>
          <w:rFonts w:ascii="Times New Roman" w:hAnsi="Times New Roman"/>
          <w:kern w:val="24"/>
        </w:rPr>
        <w:t>на 2023-2028 годы</w:t>
      </w:r>
    </w:p>
    <w:p w:rsidR="00EA09DE" w:rsidRPr="00556DE3" w:rsidRDefault="00EA09DE" w:rsidP="00AC5629">
      <w:pPr>
        <w:spacing w:after="0"/>
        <w:rPr>
          <w:rFonts w:ascii="Times New Roman" w:hAnsi="Times New Roman"/>
        </w:rPr>
      </w:pPr>
    </w:p>
    <w:p w:rsidR="00EA09DE" w:rsidRPr="00AC5629" w:rsidRDefault="00EA09DE" w:rsidP="00AC562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C5629">
        <w:rPr>
          <w:rFonts w:ascii="Times New Roman" w:hAnsi="Times New Roman" w:cs="Times New Roman"/>
          <w:sz w:val="24"/>
          <w:szCs w:val="24"/>
        </w:rPr>
        <w:t>Анализ рисков реализации Муниципальной программы Р</w:t>
      </w:r>
      <w:r w:rsidRPr="00AC5629">
        <w:rPr>
          <w:rFonts w:ascii="Times New Roman" w:hAnsi="Times New Roman"/>
          <w:sz w:val="24"/>
          <w:szCs w:val="24"/>
        </w:rPr>
        <w:t xml:space="preserve">жевского муниципального округа </w:t>
      </w:r>
      <w:r w:rsidRPr="00AC5629">
        <w:rPr>
          <w:rFonts w:ascii="Times New Roman" w:hAnsi="Times New Roman" w:cs="Times New Roman"/>
          <w:sz w:val="24"/>
          <w:szCs w:val="24"/>
        </w:rPr>
        <w:t>Тверской области</w:t>
      </w:r>
    </w:p>
    <w:p w:rsidR="00EA09DE" w:rsidRPr="00AC5629" w:rsidRDefault="00EA09DE" w:rsidP="00AC5629">
      <w:pPr>
        <w:spacing w:after="0" w:line="240" w:lineRule="auto"/>
        <w:jc w:val="center"/>
        <w:rPr>
          <w:rFonts w:ascii="Times New Roman" w:hAnsi="Times New Roman"/>
          <w:b/>
          <w:kern w:val="24"/>
          <w:sz w:val="24"/>
          <w:szCs w:val="24"/>
        </w:rPr>
      </w:pPr>
      <w:r w:rsidRPr="00AC5629">
        <w:rPr>
          <w:rFonts w:ascii="Times New Roman" w:hAnsi="Times New Roman"/>
          <w:b/>
          <w:sz w:val="24"/>
          <w:szCs w:val="24"/>
        </w:rPr>
        <w:t>«</w:t>
      </w:r>
      <w:r w:rsidRPr="00AC5629">
        <w:rPr>
          <w:rFonts w:ascii="Times New Roman" w:hAnsi="Times New Roman"/>
          <w:b/>
          <w:kern w:val="24"/>
          <w:sz w:val="24"/>
          <w:szCs w:val="24"/>
        </w:rPr>
        <w:t xml:space="preserve">Развитие жилищно-коммунального хозяйства </w:t>
      </w:r>
      <w:r w:rsidRPr="00AC5629">
        <w:rPr>
          <w:rFonts w:ascii="Times New Roman" w:hAnsi="Times New Roman"/>
          <w:b/>
          <w:sz w:val="24"/>
          <w:szCs w:val="24"/>
        </w:rPr>
        <w:t>Ржевского муниципального округа</w:t>
      </w:r>
      <w:r w:rsidRPr="00AC5629">
        <w:rPr>
          <w:rFonts w:ascii="Times New Roman" w:hAnsi="Times New Roman"/>
          <w:b/>
          <w:kern w:val="24"/>
          <w:sz w:val="24"/>
          <w:szCs w:val="24"/>
        </w:rPr>
        <w:t xml:space="preserve"> Тверской области» </w:t>
      </w:r>
    </w:p>
    <w:p w:rsidR="00EA09DE" w:rsidRPr="00AC5629" w:rsidRDefault="00EA09DE" w:rsidP="00AC5629">
      <w:pPr>
        <w:spacing w:after="0" w:line="240" w:lineRule="auto"/>
        <w:jc w:val="center"/>
        <w:rPr>
          <w:rFonts w:ascii="Times New Roman" w:hAnsi="Times New Roman"/>
          <w:b/>
          <w:kern w:val="24"/>
          <w:sz w:val="24"/>
          <w:szCs w:val="24"/>
        </w:rPr>
      </w:pPr>
      <w:r w:rsidRPr="00AC5629">
        <w:rPr>
          <w:rFonts w:ascii="Times New Roman" w:hAnsi="Times New Roman"/>
          <w:b/>
          <w:kern w:val="24"/>
          <w:sz w:val="24"/>
          <w:szCs w:val="24"/>
        </w:rPr>
        <w:t>на 2023-2028 годы</w:t>
      </w:r>
    </w:p>
    <w:p w:rsidR="00EA09DE" w:rsidRPr="00AC5629" w:rsidRDefault="00EA09DE" w:rsidP="00AF0CD4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AC5629">
        <w:rPr>
          <w:rFonts w:ascii="Times New Roman" w:hAnsi="Times New Roman" w:cs="Times New Roman"/>
          <w:sz w:val="24"/>
          <w:szCs w:val="24"/>
        </w:rPr>
        <w:t>и меры по их управлению</w:t>
      </w:r>
    </w:p>
    <w:p w:rsidR="00EA09DE" w:rsidRPr="00556DE3" w:rsidRDefault="00EA09D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50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5307"/>
        <w:gridCol w:w="992"/>
        <w:gridCol w:w="1276"/>
        <w:gridCol w:w="992"/>
        <w:gridCol w:w="5954"/>
      </w:tblGrid>
      <w:tr w:rsidR="00EA09DE" w:rsidRPr="00556DE3" w:rsidTr="009208D7">
        <w:trPr>
          <w:trHeight w:val="1384"/>
          <w:tblHeader/>
        </w:trPr>
        <w:tc>
          <w:tcPr>
            <w:tcW w:w="567" w:type="dxa"/>
          </w:tcPr>
          <w:p w:rsidR="00EA09DE" w:rsidRPr="00AC5629" w:rsidRDefault="00EA09D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C5629">
              <w:rPr>
                <w:rFonts w:ascii="Times New Roman" w:hAnsi="Times New Roman" w:cs="Times New Roman"/>
                <w:szCs w:val="20"/>
              </w:rPr>
              <w:t>№ п/п</w:t>
            </w:r>
          </w:p>
        </w:tc>
        <w:tc>
          <w:tcPr>
            <w:tcW w:w="5307" w:type="dxa"/>
          </w:tcPr>
          <w:p w:rsidR="00EA09DE" w:rsidRPr="00AC5629" w:rsidRDefault="00EA09D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C5629">
              <w:rPr>
                <w:rFonts w:ascii="Times New Roman" w:hAnsi="Times New Roman" w:cs="Times New Roman"/>
                <w:szCs w:val="20"/>
              </w:rPr>
              <w:t>Наименование риска</w:t>
            </w:r>
          </w:p>
        </w:tc>
        <w:tc>
          <w:tcPr>
            <w:tcW w:w="992" w:type="dxa"/>
          </w:tcPr>
          <w:p w:rsidR="00EA09DE" w:rsidRPr="00AC5629" w:rsidRDefault="00EA09D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C5629">
              <w:rPr>
                <w:rFonts w:ascii="Times New Roman" w:hAnsi="Times New Roman" w:cs="Times New Roman"/>
                <w:szCs w:val="20"/>
              </w:rPr>
              <w:t>Вероят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AC5629">
              <w:rPr>
                <w:rFonts w:ascii="Times New Roman" w:hAnsi="Times New Roman" w:cs="Times New Roman"/>
                <w:szCs w:val="20"/>
              </w:rPr>
              <w:t>ность наступ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AC5629">
              <w:rPr>
                <w:rFonts w:ascii="Times New Roman" w:hAnsi="Times New Roman" w:cs="Times New Roman"/>
                <w:szCs w:val="20"/>
              </w:rPr>
              <w:t>ления (высокая, низкая)</w:t>
            </w:r>
          </w:p>
        </w:tc>
        <w:tc>
          <w:tcPr>
            <w:tcW w:w="1276" w:type="dxa"/>
          </w:tcPr>
          <w:p w:rsidR="00EA09DE" w:rsidRPr="00AC5629" w:rsidRDefault="00EA09DE" w:rsidP="00556DE3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C5629">
              <w:rPr>
                <w:rFonts w:ascii="Times New Roman" w:hAnsi="Times New Roman" w:cs="Times New Roman"/>
                <w:szCs w:val="20"/>
              </w:rPr>
              <w:t>Влияние риска на достижение цели муниципаль</w:t>
            </w:r>
            <w:r>
              <w:rPr>
                <w:rFonts w:ascii="Times New Roman" w:hAnsi="Times New Roman" w:cs="Times New Roman"/>
                <w:szCs w:val="20"/>
              </w:rPr>
              <w:t>-</w:t>
            </w:r>
            <w:r w:rsidRPr="00AC5629">
              <w:rPr>
                <w:rFonts w:ascii="Times New Roman" w:hAnsi="Times New Roman" w:cs="Times New Roman"/>
                <w:szCs w:val="20"/>
              </w:rPr>
              <w:t>ной программы (высокое, низкое)</w:t>
            </w:r>
          </w:p>
        </w:tc>
        <w:tc>
          <w:tcPr>
            <w:tcW w:w="992" w:type="dxa"/>
          </w:tcPr>
          <w:p w:rsidR="00EA09DE" w:rsidRPr="00AC5629" w:rsidRDefault="00EA09D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C5629">
              <w:rPr>
                <w:rFonts w:ascii="Times New Roman" w:hAnsi="Times New Roman" w:cs="Times New Roman"/>
                <w:szCs w:val="20"/>
              </w:rPr>
              <w:t>Группа риска &lt;*&gt; (1/2/3/4)</w:t>
            </w:r>
          </w:p>
        </w:tc>
        <w:tc>
          <w:tcPr>
            <w:tcW w:w="5954" w:type="dxa"/>
          </w:tcPr>
          <w:p w:rsidR="00EA09DE" w:rsidRPr="00AC5629" w:rsidRDefault="00EA09DE">
            <w:pPr>
              <w:pStyle w:val="ConsPlusNormal"/>
              <w:jc w:val="center"/>
              <w:rPr>
                <w:rFonts w:ascii="Times New Roman" w:hAnsi="Times New Roman" w:cs="Times New Roman"/>
                <w:szCs w:val="20"/>
              </w:rPr>
            </w:pPr>
            <w:r w:rsidRPr="00AC5629">
              <w:rPr>
                <w:rFonts w:ascii="Times New Roman" w:hAnsi="Times New Roman" w:cs="Times New Roman"/>
                <w:szCs w:val="20"/>
              </w:rPr>
              <w:t>Меры по преодолению негативных последствий рисков</w:t>
            </w:r>
          </w:p>
        </w:tc>
      </w:tr>
      <w:tr w:rsidR="00EA09DE" w:rsidRPr="00AC5629" w:rsidTr="00FE4DD7">
        <w:trPr>
          <w:trHeight w:val="18"/>
        </w:trPr>
        <w:tc>
          <w:tcPr>
            <w:tcW w:w="567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1.</w:t>
            </w:r>
          </w:p>
        </w:tc>
        <w:tc>
          <w:tcPr>
            <w:tcW w:w="5307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К внутренним рискам, влияющим на достижение цели муниципальной программы, относятся: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1276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  <w:tc>
          <w:tcPr>
            <w:tcW w:w="5954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EA09DE" w:rsidRPr="00AC5629" w:rsidTr="00FE4DD7">
        <w:trPr>
          <w:trHeight w:val="20"/>
        </w:trPr>
        <w:tc>
          <w:tcPr>
            <w:tcW w:w="567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1.1.</w:t>
            </w:r>
          </w:p>
        </w:tc>
        <w:tc>
          <w:tcPr>
            <w:tcW w:w="5307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Технологические риски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высокая</w:t>
            </w:r>
          </w:p>
        </w:tc>
        <w:tc>
          <w:tcPr>
            <w:tcW w:w="1276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954" w:type="dxa"/>
            <w:vMerge w:val="restart"/>
          </w:tcPr>
          <w:p w:rsidR="00EA09DE" w:rsidRPr="00AC5629" w:rsidRDefault="00EA09DE" w:rsidP="00FE4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5629">
              <w:rPr>
                <w:rFonts w:ascii="Times New Roman" w:hAnsi="Times New Roman"/>
              </w:rPr>
              <w:t>- проведение круглых столов, совещаний, семинаров по разъяснению вопросов, связанных с проведением реформ в отрасли;</w:t>
            </w:r>
          </w:p>
          <w:p w:rsidR="00EA09DE" w:rsidRPr="00AC5629" w:rsidRDefault="00EA09DE" w:rsidP="00FE4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5629">
              <w:rPr>
                <w:rFonts w:ascii="Times New Roman" w:hAnsi="Times New Roman"/>
              </w:rPr>
              <w:t>- информационное сопровождение реформы ЖКХ;</w:t>
            </w:r>
          </w:p>
          <w:p w:rsidR="00EA09DE" w:rsidRPr="00AC5629" w:rsidRDefault="00EA09DE" w:rsidP="00FE4D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AC5629">
              <w:rPr>
                <w:rFonts w:ascii="Times New Roman" w:hAnsi="Times New Roman"/>
              </w:rPr>
              <w:t>- повышение квалификации сотрудников отдела ЖКХ Администрации Ржевского муниципального округа.</w:t>
            </w:r>
          </w:p>
        </w:tc>
      </w:tr>
      <w:tr w:rsidR="00EA09DE" w:rsidRPr="00AC5629" w:rsidTr="00FE4DD7">
        <w:trPr>
          <w:trHeight w:val="592"/>
        </w:trPr>
        <w:tc>
          <w:tcPr>
            <w:tcW w:w="567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1.2.</w:t>
            </w: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1.3.</w:t>
            </w:r>
          </w:p>
        </w:tc>
        <w:tc>
          <w:tcPr>
            <w:tcW w:w="5307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Информационные риски</w:t>
            </w: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Социальные риски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высокая</w:t>
            </w: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высокая</w:t>
            </w:r>
          </w:p>
        </w:tc>
        <w:tc>
          <w:tcPr>
            <w:tcW w:w="1276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высокое</w:t>
            </w: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4</w:t>
            </w: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</w:p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954" w:type="dxa"/>
            <w:vMerge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EA09DE" w:rsidRPr="00AC5629" w:rsidTr="009208D7">
        <w:tc>
          <w:tcPr>
            <w:tcW w:w="567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2.</w:t>
            </w:r>
          </w:p>
        </w:tc>
        <w:tc>
          <w:tcPr>
            <w:tcW w:w="5307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К внутренним рискам, влияющим на достижение цели муниципальной программы, относятся: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1276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  <w:tc>
          <w:tcPr>
            <w:tcW w:w="5954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</w:p>
        </w:tc>
      </w:tr>
      <w:tr w:rsidR="00EA09DE" w:rsidRPr="00AC5629" w:rsidTr="00FE4DD7">
        <w:trPr>
          <w:trHeight w:val="405"/>
        </w:trPr>
        <w:tc>
          <w:tcPr>
            <w:tcW w:w="567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2.1.</w:t>
            </w:r>
          </w:p>
        </w:tc>
        <w:tc>
          <w:tcPr>
            <w:tcW w:w="5307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Изменение федерального законодательства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высокая</w:t>
            </w:r>
          </w:p>
        </w:tc>
        <w:tc>
          <w:tcPr>
            <w:tcW w:w="1276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954" w:type="dxa"/>
          </w:tcPr>
          <w:p w:rsidR="00EA09DE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Своевременное внесение изменений в муниципальную программу, непрерывный мониторинг выполнения показателей муниципальной программы</w:t>
            </w: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</w:p>
        </w:tc>
      </w:tr>
      <w:tr w:rsidR="00EA09DE" w:rsidRPr="00AC5629" w:rsidTr="009208D7">
        <w:tc>
          <w:tcPr>
            <w:tcW w:w="567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2.2.</w:t>
            </w:r>
          </w:p>
        </w:tc>
        <w:tc>
          <w:tcPr>
            <w:tcW w:w="5307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Ухудшение экономической ситуации в стране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высокая</w:t>
            </w:r>
          </w:p>
        </w:tc>
        <w:tc>
          <w:tcPr>
            <w:tcW w:w="1276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4</w:t>
            </w:r>
          </w:p>
        </w:tc>
        <w:tc>
          <w:tcPr>
            <w:tcW w:w="5954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  <w:highlight w:val="yellow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 xml:space="preserve">проведение оценки качества финансового менеджмента в отношении главных распорядителей средств бюджета Ржевского муниципального округа Тверской области </w:t>
            </w:r>
          </w:p>
        </w:tc>
      </w:tr>
      <w:tr w:rsidR="00EA09DE" w:rsidRPr="00AC5629" w:rsidTr="009208D7">
        <w:tc>
          <w:tcPr>
            <w:tcW w:w="567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2.3.</w:t>
            </w:r>
          </w:p>
        </w:tc>
        <w:tc>
          <w:tcPr>
            <w:tcW w:w="5307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неэффективное управление реализацией муниципальной программы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низкая</w:t>
            </w:r>
          </w:p>
        </w:tc>
        <w:tc>
          <w:tcPr>
            <w:tcW w:w="1276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высокое</w:t>
            </w:r>
          </w:p>
        </w:tc>
        <w:tc>
          <w:tcPr>
            <w:tcW w:w="992" w:type="dxa"/>
          </w:tcPr>
          <w:p w:rsidR="00EA09DE" w:rsidRPr="00AC5629" w:rsidRDefault="00EA09DE" w:rsidP="00FE4DD7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3</w:t>
            </w:r>
          </w:p>
        </w:tc>
        <w:tc>
          <w:tcPr>
            <w:tcW w:w="5954" w:type="dxa"/>
          </w:tcPr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- распределение обязанностей между структурными подразделениями и исполнителями администратора муниципальной программы при ее реализации в соответствии с ведомственным правовым актом;</w:t>
            </w: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- своевременная актуализация планов реализации муниципальной программы, в том числе корректировка состава и сроков исполнения мероприятий с сохранением предельных сроков реализации мероприятий муниципальной программы;</w:t>
            </w: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- оперативное принятие решений и обеспечение согласованности взаимодействия всех структурных подразделений и исполнителей администратора муниципальной программы при реализации муниципальной программы;</w:t>
            </w: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- обобщение опыта работы, анализ предложений и инициатив в сфере реализации муниципальной программы;</w:t>
            </w:r>
          </w:p>
          <w:p w:rsidR="00EA09DE" w:rsidRPr="00AC5629" w:rsidRDefault="00EA09DE" w:rsidP="00FE4DD7">
            <w:pPr>
              <w:pStyle w:val="ConsPlusNormal"/>
              <w:rPr>
                <w:rFonts w:ascii="Times New Roman" w:hAnsi="Times New Roman" w:cs="Times New Roman"/>
                <w:sz w:val="22"/>
              </w:rPr>
            </w:pPr>
            <w:r w:rsidRPr="00AC5629">
              <w:rPr>
                <w:rFonts w:ascii="Times New Roman" w:hAnsi="Times New Roman" w:cs="Times New Roman"/>
                <w:sz w:val="22"/>
              </w:rPr>
              <w:t>- повышение квалификации сотрудников администратора муниципальной программы</w:t>
            </w:r>
          </w:p>
        </w:tc>
      </w:tr>
    </w:tbl>
    <w:p w:rsidR="00EA09DE" w:rsidRPr="00AC5629" w:rsidRDefault="00EA09DE">
      <w:pPr>
        <w:pStyle w:val="ConsPlusNormal"/>
        <w:jc w:val="both"/>
        <w:rPr>
          <w:rFonts w:ascii="Times New Roman" w:hAnsi="Times New Roman" w:cs="Times New Roman"/>
          <w:sz w:val="22"/>
        </w:rPr>
      </w:pPr>
    </w:p>
    <w:p w:rsidR="00EA09DE" w:rsidRPr="00AC5629" w:rsidRDefault="00EA09DE">
      <w:pPr>
        <w:pStyle w:val="ConsPlusNormal"/>
        <w:ind w:firstLine="540"/>
        <w:jc w:val="both"/>
        <w:rPr>
          <w:rFonts w:ascii="Times New Roman" w:hAnsi="Times New Roman" w:cs="Times New Roman"/>
          <w:sz w:val="22"/>
        </w:rPr>
      </w:pPr>
      <w:r w:rsidRPr="00AC5629">
        <w:rPr>
          <w:rFonts w:ascii="Times New Roman" w:hAnsi="Times New Roman" w:cs="Times New Roman"/>
          <w:sz w:val="22"/>
        </w:rPr>
        <w:t>--------------------------------</w:t>
      </w:r>
    </w:p>
    <w:p w:rsidR="00EA09DE" w:rsidRPr="00AC5629" w:rsidRDefault="00EA09DE" w:rsidP="00AC5629">
      <w:pPr>
        <w:pStyle w:val="ConsPlusTitle"/>
        <w:rPr>
          <w:rFonts w:ascii="Times New Roman" w:hAnsi="Times New Roman" w:cs="Times New Roman"/>
          <w:b w:val="0"/>
          <w:bCs/>
          <w:sz w:val="22"/>
        </w:rPr>
      </w:pPr>
      <w:r w:rsidRPr="00AC5629">
        <w:rPr>
          <w:rFonts w:ascii="Times New Roman" w:hAnsi="Times New Roman" w:cs="Times New Roman"/>
          <w:b w:val="0"/>
          <w:bCs/>
          <w:sz w:val="22"/>
        </w:rPr>
        <w:t xml:space="preserve">&lt;*&gt; </w:t>
      </w:r>
      <w:r>
        <w:rPr>
          <w:rFonts w:ascii="Times New Roman" w:hAnsi="Times New Roman" w:cs="Times New Roman"/>
          <w:b w:val="0"/>
          <w:bCs/>
          <w:sz w:val="22"/>
        </w:rPr>
        <w:t xml:space="preserve"> </w:t>
      </w:r>
      <w:r w:rsidRPr="00AC5629">
        <w:rPr>
          <w:rFonts w:ascii="Times New Roman" w:hAnsi="Times New Roman" w:cs="Times New Roman"/>
          <w:b w:val="0"/>
          <w:bCs/>
          <w:sz w:val="22"/>
        </w:rPr>
        <w:t>группа рисков 1 - низкая вероятность наступления риска и низкое влияние риска на достижение целей муниципальной программы;</w:t>
      </w:r>
    </w:p>
    <w:p w:rsidR="00EA09DE" w:rsidRPr="00AC5629" w:rsidRDefault="00EA09DE" w:rsidP="00AC5629">
      <w:pPr>
        <w:pStyle w:val="ConsPlusTitle"/>
        <w:ind w:firstLine="440"/>
        <w:rPr>
          <w:rFonts w:ascii="Times New Roman" w:hAnsi="Times New Roman" w:cs="Times New Roman"/>
          <w:b w:val="0"/>
          <w:bCs/>
          <w:sz w:val="22"/>
        </w:rPr>
      </w:pPr>
      <w:r w:rsidRPr="00AC5629">
        <w:rPr>
          <w:rFonts w:ascii="Times New Roman" w:hAnsi="Times New Roman" w:cs="Times New Roman"/>
          <w:b w:val="0"/>
          <w:bCs/>
          <w:sz w:val="22"/>
        </w:rPr>
        <w:t>группа рисков 2 - высокая вероятность наступления риска, но низкое влияние риска на достижение целей муниципальной программы;</w:t>
      </w:r>
    </w:p>
    <w:p w:rsidR="00EA09DE" w:rsidRPr="00AC5629" w:rsidRDefault="00EA09DE" w:rsidP="00AC5629">
      <w:pPr>
        <w:pStyle w:val="ConsPlusTitle"/>
        <w:ind w:firstLine="440"/>
        <w:rPr>
          <w:rFonts w:ascii="Times New Roman" w:hAnsi="Times New Roman" w:cs="Times New Roman"/>
          <w:b w:val="0"/>
          <w:bCs/>
          <w:sz w:val="22"/>
        </w:rPr>
      </w:pPr>
      <w:r w:rsidRPr="00AC5629">
        <w:rPr>
          <w:rFonts w:ascii="Times New Roman" w:hAnsi="Times New Roman" w:cs="Times New Roman"/>
          <w:b w:val="0"/>
          <w:bCs/>
          <w:sz w:val="22"/>
        </w:rPr>
        <w:t>группа рисков 3 - низкая вероятность наступления риска, но высокое влияние риска на достижение целей муниципальной программы;</w:t>
      </w:r>
    </w:p>
    <w:p w:rsidR="00EA09DE" w:rsidRPr="00AC5629" w:rsidRDefault="00EA09DE" w:rsidP="00AC5629">
      <w:pPr>
        <w:pStyle w:val="ConsPlusTitle"/>
        <w:ind w:firstLine="440"/>
        <w:rPr>
          <w:rFonts w:ascii="Times New Roman" w:hAnsi="Times New Roman" w:cs="Times New Roman"/>
          <w:b w:val="0"/>
          <w:bCs/>
          <w:sz w:val="22"/>
        </w:rPr>
      </w:pPr>
      <w:r w:rsidRPr="00AC5629">
        <w:rPr>
          <w:rFonts w:ascii="Times New Roman" w:hAnsi="Times New Roman" w:cs="Times New Roman"/>
          <w:b w:val="0"/>
          <w:bCs/>
          <w:sz w:val="22"/>
        </w:rPr>
        <w:t>группа рисков 4 - высокая вероятность наступления риска и высокое влияние риска на достижение целей муниципальной программы.</w:t>
      </w:r>
    </w:p>
    <w:sectPr w:rsidR="00EA09DE" w:rsidRPr="00AC5629" w:rsidSect="00AC5629">
      <w:pgSz w:w="16838" w:h="11906" w:orient="landscape"/>
      <w:pgMar w:top="1258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6DE3"/>
    <w:rsid w:val="001A5BE2"/>
    <w:rsid w:val="003C662B"/>
    <w:rsid w:val="004A3DB4"/>
    <w:rsid w:val="004D37BF"/>
    <w:rsid w:val="00524853"/>
    <w:rsid w:val="00556DE3"/>
    <w:rsid w:val="00563638"/>
    <w:rsid w:val="008D17C9"/>
    <w:rsid w:val="008D2A15"/>
    <w:rsid w:val="009208D7"/>
    <w:rsid w:val="00A03072"/>
    <w:rsid w:val="00AC5629"/>
    <w:rsid w:val="00AF0CD4"/>
    <w:rsid w:val="00B30A61"/>
    <w:rsid w:val="00B5739C"/>
    <w:rsid w:val="00BC76EF"/>
    <w:rsid w:val="00CB507E"/>
    <w:rsid w:val="00D42736"/>
    <w:rsid w:val="00E46FD9"/>
    <w:rsid w:val="00EA09DE"/>
    <w:rsid w:val="00EE4B9B"/>
    <w:rsid w:val="00FE4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6DE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sz w:val="20"/>
    </w:rPr>
  </w:style>
  <w:style w:type="paragraph" w:customStyle="1" w:styleId="ConsPlusTitle">
    <w:name w:val="ConsPlusTitle"/>
    <w:uiPriority w:val="99"/>
    <w:rsid w:val="00556DE3"/>
    <w:pPr>
      <w:widowControl w:val="0"/>
      <w:autoSpaceDE w:val="0"/>
      <w:autoSpaceDN w:val="0"/>
    </w:pPr>
    <w:rPr>
      <w:rFonts w:ascii="Arial" w:eastAsia="Times New Roman" w:hAnsi="Arial" w:cs="Arial"/>
      <w:b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2</Pages>
  <Words>456</Words>
  <Characters>2600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</dc:creator>
  <cp:keywords/>
  <dc:description/>
  <cp:lastModifiedBy>mahinistka</cp:lastModifiedBy>
  <cp:revision>5</cp:revision>
  <cp:lastPrinted>2023-01-23T12:29:00Z</cp:lastPrinted>
  <dcterms:created xsi:type="dcterms:W3CDTF">2022-10-11T14:01:00Z</dcterms:created>
  <dcterms:modified xsi:type="dcterms:W3CDTF">2023-02-16T09:20:00Z</dcterms:modified>
</cp:coreProperties>
</file>