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865" w:rsidRPr="00295E52" w:rsidRDefault="00295E52" w:rsidP="00295E52">
      <w:pPr>
        <w:jc w:val="center"/>
        <w:rPr>
          <w:sz w:val="32"/>
          <w:szCs w:val="32"/>
        </w:rPr>
      </w:pPr>
      <w:r>
        <w:object w:dxaOrig="856" w:dyaOrig="94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.5pt;height:48pt" o:ole="" fillcolor="window">
            <v:imagedata r:id="rId7" o:title=""/>
          </v:shape>
          <o:OLEObject Type="Embed" ProgID="Word.Picture.8" ShapeID="_x0000_i1025" DrawAspect="Content" ObjectID="_1739002153" r:id="rId8"/>
        </w:object>
      </w:r>
    </w:p>
    <w:p w:rsidR="00922865" w:rsidRDefault="00922865" w:rsidP="00922865">
      <w:pPr>
        <w:jc w:val="center"/>
        <w:rPr>
          <w:sz w:val="16"/>
          <w:szCs w:val="16"/>
        </w:rPr>
      </w:pPr>
    </w:p>
    <w:p w:rsidR="00922865" w:rsidRDefault="00922865" w:rsidP="00922865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ТВЕРСКАЯ ОБЛАСТЬ </w:t>
      </w:r>
    </w:p>
    <w:p w:rsidR="00922865" w:rsidRDefault="00922865" w:rsidP="00922865">
      <w:pPr>
        <w:jc w:val="center"/>
        <w:rPr>
          <w:rFonts w:ascii="Arial" w:hAnsi="Arial"/>
          <w:sz w:val="32"/>
          <w:szCs w:val="32"/>
        </w:rPr>
      </w:pPr>
    </w:p>
    <w:p w:rsidR="00922865" w:rsidRDefault="00922865" w:rsidP="00922865">
      <w:pPr>
        <w:jc w:val="center"/>
        <w:rPr>
          <w:b/>
          <w:sz w:val="40"/>
          <w:szCs w:val="24"/>
        </w:rPr>
      </w:pPr>
      <w:r>
        <w:rPr>
          <w:b/>
          <w:sz w:val="40"/>
        </w:rPr>
        <w:t xml:space="preserve">АДМИНИСТРАЦИЯ  </w:t>
      </w:r>
    </w:p>
    <w:p w:rsidR="00922865" w:rsidRDefault="00922865" w:rsidP="00922865">
      <w:pPr>
        <w:jc w:val="center"/>
        <w:rPr>
          <w:b/>
          <w:sz w:val="40"/>
        </w:rPr>
      </w:pPr>
      <w:r>
        <w:rPr>
          <w:b/>
          <w:sz w:val="40"/>
        </w:rPr>
        <w:t>РЖЕВСКОГО МУНИЦИПАЛЬНОГО ОКРУГА</w:t>
      </w:r>
    </w:p>
    <w:p w:rsidR="00922865" w:rsidRDefault="00922865" w:rsidP="00922865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</w:p>
    <w:p w:rsidR="00922865" w:rsidRDefault="00922865" w:rsidP="00922865">
      <w:pPr>
        <w:jc w:val="center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922865" w:rsidRDefault="00922865" w:rsidP="00922865">
      <w:pPr>
        <w:rPr>
          <w:b/>
        </w:rPr>
      </w:pPr>
    </w:p>
    <w:p w:rsidR="00922865" w:rsidRPr="00295E52" w:rsidRDefault="00031A0F" w:rsidP="00922865">
      <w:pPr>
        <w:jc w:val="center"/>
        <w:rPr>
          <w:sz w:val="28"/>
          <w:szCs w:val="24"/>
        </w:rPr>
      </w:pPr>
      <w:r w:rsidRPr="00295E52">
        <w:rPr>
          <w:sz w:val="28"/>
        </w:rPr>
        <w:t>27.12.2022</w:t>
      </w:r>
      <w:r w:rsidR="00922865" w:rsidRPr="00295E52">
        <w:rPr>
          <w:sz w:val="28"/>
        </w:rPr>
        <w:t xml:space="preserve"> </w:t>
      </w:r>
      <w:r w:rsidR="00922865" w:rsidRPr="00295E52">
        <w:rPr>
          <w:sz w:val="28"/>
        </w:rPr>
        <w:tab/>
      </w:r>
      <w:r w:rsidR="00922865" w:rsidRPr="00295E52">
        <w:rPr>
          <w:sz w:val="28"/>
        </w:rPr>
        <w:tab/>
        <w:t xml:space="preserve">           </w:t>
      </w:r>
      <w:r w:rsidR="00922865" w:rsidRPr="00295E52">
        <w:rPr>
          <w:sz w:val="28"/>
        </w:rPr>
        <w:tab/>
      </w:r>
      <w:r w:rsidR="00922865" w:rsidRPr="00295E52">
        <w:rPr>
          <w:sz w:val="28"/>
        </w:rPr>
        <w:tab/>
      </w:r>
      <w:r w:rsidR="00922865" w:rsidRPr="00295E52">
        <w:rPr>
          <w:sz w:val="28"/>
        </w:rPr>
        <w:tab/>
      </w:r>
      <w:r w:rsidR="00922865" w:rsidRPr="00295E52">
        <w:rPr>
          <w:sz w:val="28"/>
        </w:rPr>
        <w:tab/>
      </w:r>
      <w:r w:rsidR="00922865" w:rsidRPr="00295E52">
        <w:rPr>
          <w:sz w:val="28"/>
        </w:rPr>
        <w:tab/>
      </w:r>
      <w:r w:rsidR="00922865" w:rsidRPr="00295E52">
        <w:rPr>
          <w:sz w:val="28"/>
        </w:rPr>
        <w:tab/>
        <w:t xml:space="preserve">  №  </w:t>
      </w:r>
      <w:r w:rsidRPr="00295E52">
        <w:rPr>
          <w:sz w:val="28"/>
        </w:rPr>
        <w:t>1125</w:t>
      </w:r>
    </w:p>
    <w:p w:rsidR="00F96B86" w:rsidRPr="00295E52" w:rsidRDefault="00F96B86">
      <w:pPr>
        <w:rPr>
          <w:b/>
          <w:sz w:val="24"/>
        </w:rPr>
      </w:pPr>
    </w:p>
    <w:p w:rsidR="00F17E4D" w:rsidRPr="005D1D69" w:rsidRDefault="00002190" w:rsidP="00F17E4D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002190" w:rsidRDefault="00002190" w:rsidP="00002190">
      <w:pPr>
        <w:rPr>
          <w:b/>
          <w:sz w:val="24"/>
        </w:rPr>
      </w:pPr>
      <w:r>
        <w:rPr>
          <w:b/>
          <w:sz w:val="24"/>
        </w:rPr>
        <w:t>Об утверждении Муниципальной программы</w:t>
      </w:r>
    </w:p>
    <w:p w:rsidR="00295E52" w:rsidRDefault="00950644" w:rsidP="00002190">
      <w:pPr>
        <w:rPr>
          <w:b/>
          <w:sz w:val="24"/>
        </w:rPr>
      </w:pPr>
      <w:r>
        <w:rPr>
          <w:b/>
          <w:sz w:val="24"/>
        </w:rPr>
        <w:t>Ржевского муниципального округа</w:t>
      </w:r>
      <w:r w:rsidR="00295E52">
        <w:rPr>
          <w:b/>
          <w:sz w:val="24"/>
        </w:rPr>
        <w:t xml:space="preserve"> </w:t>
      </w:r>
      <w:r w:rsidR="00EA379A">
        <w:rPr>
          <w:b/>
          <w:sz w:val="24"/>
        </w:rPr>
        <w:t xml:space="preserve">Тверской области </w:t>
      </w:r>
    </w:p>
    <w:p w:rsidR="00295E52" w:rsidRDefault="00002190" w:rsidP="00002190">
      <w:pPr>
        <w:rPr>
          <w:b/>
          <w:sz w:val="24"/>
        </w:rPr>
      </w:pPr>
      <w:r>
        <w:rPr>
          <w:b/>
          <w:sz w:val="24"/>
        </w:rPr>
        <w:t xml:space="preserve">«Развитие физической культуры и спорта </w:t>
      </w:r>
      <w:r w:rsidR="00950644">
        <w:rPr>
          <w:b/>
          <w:sz w:val="24"/>
        </w:rPr>
        <w:t xml:space="preserve">Ржевского </w:t>
      </w:r>
    </w:p>
    <w:p w:rsidR="00295E52" w:rsidRDefault="00950644" w:rsidP="00002190">
      <w:pPr>
        <w:rPr>
          <w:b/>
          <w:sz w:val="24"/>
        </w:rPr>
      </w:pPr>
      <w:r>
        <w:rPr>
          <w:b/>
          <w:sz w:val="24"/>
        </w:rPr>
        <w:t>муниципального округа</w:t>
      </w:r>
      <w:r w:rsidR="00295E52">
        <w:rPr>
          <w:b/>
          <w:sz w:val="24"/>
        </w:rPr>
        <w:t xml:space="preserve"> </w:t>
      </w:r>
      <w:r w:rsidR="00002190">
        <w:rPr>
          <w:b/>
          <w:sz w:val="24"/>
        </w:rPr>
        <w:t xml:space="preserve">Тверской области» </w:t>
      </w:r>
    </w:p>
    <w:p w:rsidR="00002190" w:rsidRDefault="00950644" w:rsidP="00002190">
      <w:pPr>
        <w:rPr>
          <w:b/>
          <w:sz w:val="24"/>
        </w:rPr>
      </w:pPr>
      <w:r>
        <w:rPr>
          <w:b/>
          <w:sz w:val="24"/>
        </w:rPr>
        <w:t xml:space="preserve">на 2023-2028 </w:t>
      </w:r>
      <w:r w:rsidR="00002190">
        <w:rPr>
          <w:b/>
          <w:sz w:val="24"/>
        </w:rPr>
        <w:t>годы</w:t>
      </w:r>
    </w:p>
    <w:p w:rsidR="000A6804" w:rsidRDefault="000A6804">
      <w:pPr>
        <w:rPr>
          <w:b/>
          <w:sz w:val="24"/>
        </w:rPr>
      </w:pPr>
    </w:p>
    <w:p w:rsidR="00930EC3" w:rsidRDefault="00F17E4D" w:rsidP="00930EC3">
      <w:pPr>
        <w:rPr>
          <w:b/>
          <w:sz w:val="24"/>
        </w:rPr>
      </w:pPr>
      <w:r>
        <w:rPr>
          <w:b/>
          <w:sz w:val="24"/>
        </w:rPr>
        <w:t xml:space="preserve"> </w:t>
      </w:r>
    </w:p>
    <w:p w:rsidR="00295E52" w:rsidRPr="00930EC3" w:rsidRDefault="00295E52" w:rsidP="00930EC3">
      <w:pPr>
        <w:rPr>
          <w:b/>
          <w:sz w:val="24"/>
        </w:rPr>
      </w:pPr>
    </w:p>
    <w:p w:rsidR="000A6804" w:rsidRPr="00733EF7" w:rsidRDefault="00930EC3" w:rsidP="00733EF7">
      <w:pPr>
        <w:pStyle w:val="af8"/>
        <w:spacing w:line="360" w:lineRule="auto"/>
        <w:jc w:val="both"/>
        <w:rPr>
          <w:sz w:val="24"/>
          <w:szCs w:val="24"/>
        </w:rPr>
      </w:pPr>
      <w:r>
        <w:tab/>
      </w:r>
      <w:r w:rsidR="00002190" w:rsidRPr="00733EF7">
        <w:rPr>
          <w:sz w:val="24"/>
          <w:szCs w:val="24"/>
        </w:rPr>
        <w:t xml:space="preserve"> </w:t>
      </w:r>
      <w:proofErr w:type="gramStart"/>
      <w:r w:rsidR="00002190" w:rsidRPr="00733EF7">
        <w:rPr>
          <w:sz w:val="24"/>
          <w:szCs w:val="24"/>
        </w:rPr>
        <w:t xml:space="preserve">В соответствии </w:t>
      </w:r>
      <w:r w:rsidR="0010709C" w:rsidRPr="00733EF7">
        <w:rPr>
          <w:sz w:val="24"/>
          <w:szCs w:val="24"/>
        </w:rPr>
        <w:t>со статьей 179 Бюджетного кодекса Российской Федерации, руководствуясь постановлением Администрации гор</w:t>
      </w:r>
      <w:r w:rsidR="00950644" w:rsidRPr="00733EF7">
        <w:rPr>
          <w:sz w:val="24"/>
          <w:szCs w:val="24"/>
        </w:rPr>
        <w:t>ода Ржева Тверской области от 22</w:t>
      </w:r>
      <w:r w:rsidR="0010709C" w:rsidRPr="00733EF7">
        <w:rPr>
          <w:sz w:val="24"/>
          <w:szCs w:val="24"/>
        </w:rPr>
        <w:t>.08.</w:t>
      </w:r>
      <w:r w:rsidR="00950644" w:rsidRPr="00733EF7">
        <w:rPr>
          <w:sz w:val="24"/>
          <w:szCs w:val="24"/>
        </w:rPr>
        <w:t>2022</w:t>
      </w:r>
      <w:r w:rsidR="0010709C" w:rsidRPr="00733EF7">
        <w:rPr>
          <w:sz w:val="24"/>
          <w:szCs w:val="24"/>
        </w:rPr>
        <w:t xml:space="preserve"> № </w:t>
      </w:r>
      <w:r w:rsidR="00950644" w:rsidRPr="00733EF7">
        <w:rPr>
          <w:sz w:val="24"/>
          <w:szCs w:val="24"/>
        </w:rPr>
        <w:t>757</w:t>
      </w:r>
      <w:r w:rsidR="0010709C" w:rsidRPr="00733EF7">
        <w:rPr>
          <w:sz w:val="24"/>
          <w:szCs w:val="24"/>
        </w:rPr>
        <w:t xml:space="preserve"> «Об </w:t>
      </w:r>
      <w:r w:rsidR="008B7F32">
        <w:rPr>
          <w:sz w:val="24"/>
          <w:szCs w:val="24"/>
        </w:rPr>
        <w:t xml:space="preserve">утверждении Порядка разработки, </w:t>
      </w:r>
      <w:r w:rsidR="0010709C" w:rsidRPr="00733EF7">
        <w:rPr>
          <w:sz w:val="24"/>
          <w:szCs w:val="24"/>
        </w:rPr>
        <w:t xml:space="preserve">реализации и оценки эффективности реализации муниципальных программ </w:t>
      </w:r>
      <w:r w:rsidR="00076C12" w:rsidRPr="00733EF7">
        <w:rPr>
          <w:sz w:val="24"/>
          <w:szCs w:val="24"/>
        </w:rPr>
        <w:t>Ржевского муниципального округа</w:t>
      </w:r>
      <w:r w:rsidR="00295E52">
        <w:rPr>
          <w:sz w:val="24"/>
          <w:szCs w:val="24"/>
        </w:rPr>
        <w:t xml:space="preserve"> Тверской области</w:t>
      </w:r>
      <w:r w:rsidR="0010709C" w:rsidRPr="00733EF7">
        <w:rPr>
          <w:sz w:val="24"/>
          <w:szCs w:val="24"/>
        </w:rPr>
        <w:t>», постановлением Администрации города Ржева Тверской</w:t>
      </w:r>
      <w:r w:rsidR="00950644" w:rsidRPr="00733EF7">
        <w:rPr>
          <w:sz w:val="24"/>
          <w:szCs w:val="24"/>
        </w:rPr>
        <w:t xml:space="preserve"> области от 22.08.2022</w:t>
      </w:r>
      <w:r w:rsidR="0010709C" w:rsidRPr="00733EF7">
        <w:rPr>
          <w:sz w:val="24"/>
          <w:szCs w:val="24"/>
        </w:rPr>
        <w:t xml:space="preserve"> № </w:t>
      </w:r>
      <w:r w:rsidR="00950644" w:rsidRPr="00733EF7">
        <w:rPr>
          <w:sz w:val="24"/>
          <w:szCs w:val="24"/>
        </w:rPr>
        <w:t>758</w:t>
      </w:r>
      <w:r w:rsidR="0010709C" w:rsidRPr="00733EF7">
        <w:rPr>
          <w:sz w:val="24"/>
          <w:szCs w:val="24"/>
        </w:rPr>
        <w:t xml:space="preserve"> «Об утверждении Перечня муниципальных программ </w:t>
      </w:r>
      <w:r w:rsidR="00950644" w:rsidRPr="00733EF7">
        <w:rPr>
          <w:sz w:val="24"/>
          <w:szCs w:val="24"/>
        </w:rPr>
        <w:t>Ржевского муниципального округа</w:t>
      </w:r>
      <w:r w:rsidR="0010709C" w:rsidRPr="00733EF7">
        <w:rPr>
          <w:sz w:val="24"/>
          <w:szCs w:val="24"/>
        </w:rPr>
        <w:t xml:space="preserve"> Тверской области»</w:t>
      </w:r>
      <w:r w:rsidR="00950644" w:rsidRPr="00733EF7">
        <w:rPr>
          <w:sz w:val="24"/>
          <w:szCs w:val="24"/>
        </w:rPr>
        <w:t xml:space="preserve"> </w:t>
      </w:r>
      <w:r w:rsidR="00733EF7">
        <w:rPr>
          <w:sz w:val="24"/>
          <w:szCs w:val="24"/>
        </w:rPr>
        <w:t>(с изменениями),</w:t>
      </w:r>
      <w:r w:rsidR="000A6804" w:rsidRPr="00733EF7">
        <w:rPr>
          <w:sz w:val="24"/>
          <w:szCs w:val="24"/>
        </w:rPr>
        <w:t xml:space="preserve"> Администрация </w:t>
      </w:r>
      <w:r w:rsidR="00950644" w:rsidRPr="00733EF7">
        <w:rPr>
          <w:sz w:val="24"/>
          <w:szCs w:val="24"/>
        </w:rPr>
        <w:t>Ржевского муниципального округа</w:t>
      </w:r>
      <w:r w:rsidR="000A6804" w:rsidRPr="00733EF7">
        <w:rPr>
          <w:sz w:val="24"/>
          <w:szCs w:val="24"/>
        </w:rPr>
        <w:t xml:space="preserve"> </w:t>
      </w:r>
      <w:proofErr w:type="gramEnd"/>
    </w:p>
    <w:p w:rsidR="000A6804" w:rsidRPr="006F0143" w:rsidRDefault="000A6804" w:rsidP="000A6804">
      <w:pPr>
        <w:spacing w:line="360" w:lineRule="auto"/>
        <w:jc w:val="both"/>
      </w:pPr>
      <w:r>
        <w:t xml:space="preserve"> </w:t>
      </w:r>
    </w:p>
    <w:p w:rsidR="000A6804" w:rsidRPr="000A6804" w:rsidRDefault="000A6804" w:rsidP="000A6804">
      <w:pPr>
        <w:pStyle w:val="20"/>
        <w:jc w:val="center"/>
        <w:rPr>
          <w:b w:val="0"/>
        </w:rPr>
      </w:pPr>
      <w:proofErr w:type="gramStart"/>
      <w:r w:rsidRPr="000A6804">
        <w:rPr>
          <w:b w:val="0"/>
        </w:rPr>
        <w:t>П</w:t>
      </w:r>
      <w:proofErr w:type="gramEnd"/>
      <w:r w:rsidRPr="000A6804">
        <w:rPr>
          <w:b w:val="0"/>
        </w:rPr>
        <w:t xml:space="preserve"> О С Т А Н О В Л Я Е Т:</w:t>
      </w:r>
    </w:p>
    <w:p w:rsidR="00A766E3" w:rsidRDefault="000A6804" w:rsidP="00295E52">
      <w:pPr>
        <w:ind w:right="-285"/>
        <w:rPr>
          <w:sz w:val="24"/>
        </w:rPr>
      </w:pPr>
      <w:r>
        <w:rPr>
          <w:sz w:val="24"/>
        </w:rPr>
        <w:t xml:space="preserve"> </w:t>
      </w:r>
    </w:p>
    <w:p w:rsidR="00002190" w:rsidRDefault="00984DA9" w:rsidP="00002190">
      <w:pPr>
        <w:spacing w:line="360" w:lineRule="auto"/>
        <w:ind w:firstLine="709"/>
        <w:jc w:val="both"/>
        <w:rPr>
          <w:sz w:val="24"/>
        </w:rPr>
      </w:pPr>
      <w:r>
        <w:rPr>
          <w:sz w:val="24"/>
        </w:rPr>
        <w:t xml:space="preserve"> 1. </w:t>
      </w:r>
      <w:r w:rsidR="00002190">
        <w:rPr>
          <w:sz w:val="24"/>
        </w:rPr>
        <w:t xml:space="preserve">Утвердить Муниципальную программу </w:t>
      </w:r>
      <w:r w:rsidR="00006E99">
        <w:rPr>
          <w:sz w:val="24"/>
        </w:rPr>
        <w:t>Ржевского муниципального округа</w:t>
      </w:r>
      <w:r>
        <w:rPr>
          <w:sz w:val="24"/>
        </w:rPr>
        <w:t xml:space="preserve"> Тверской области </w:t>
      </w:r>
      <w:r w:rsidR="00002190">
        <w:rPr>
          <w:sz w:val="24"/>
        </w:rPr>
        <w:t>«</w:t>
      </w:r>
      <w:r w:rsidR="00002190" w:rsidRPr="007B35BB">
        <w:rPr>
          <w:sz w:val="24"/>
        </w:rPr>
        <w:t>Развитие физической культуры</w:t>
      </w:r>
      <w:r w:rsidR="00AF402E">
        <w:rPr>
          <w:sz w:val="24"/>
        </w:rPr>
        <w:t xml:space="preserve"> и спорта </w:t>
      </w:r>
      <w:r w:rsidR="00006E99">
        <w:rPr>
          <w:sz w:val="24"/>
        </w:rPr>
        <w:t>Ржевского муниципального округа</w:t>
      </w:r>
      <w:r w:rsidR="00002190" w:rsidRPr="007B35BB">
        <w:rPr>
          <w:sz w:val="24"/>
        </w:rPr>
        <w:t xml:space="preserve"> Тверской области</w:t>
      </w:r>
      <w:r w:rsidR="00002190" w:rsidRPr="0018051A">
        <w:rPr>
          <w:sz w:val="24"/>
        </w:rPr>
        <w:t>»</w:t>
      </w:r>
      <w:r w:rsidR="00006E99">
        <w:rPr>
          <w:sz w:val="24"/>
        </w:rPr>
        <w:t xml:space="preserve"> на 2023-2028</w:t>
      </w:r>
      <w:r>
        <w:rPr>
          <w:sz w:val="24"/>
        </w:rPr>
        <w:t xml:space="preserve"> </w:t>
      </w:r>
      <w:r w:rsidR="00002190" w:rsidRPr="007B35BB">
        <w:rPr>
          <w:sz w:val="24"/>
        </w:rPr>
        <w:t>годы</w:t>
      </w:r>
      <w:r w:rsidR="00002190" w:rsidRPr="0018051A">
        <w:rPr>
          <w:sz w:val="24"/>
        </w:rPr>
        <w:t>.</w:t>
      </w:r>
      <w:r w:rsidR="00002190">
        <w:rPr>
          <w:sz w:val="24"/>
        </w:rPr>
        <w:t xml:space="preserve"> (Приложение).   </w:t>
      </w:r>
    </w:p>
    <w:p w:rsidR="00984DA9" w:rsidRDefault="00984DA9" w:rsidP="00002190">
      <w:pPr>
        <w:spacing w:line="360" w:lineRule="auto"/>
        <w:ind w:firstLine="709"/>
        <w:jc w:val="both"/>
        <w:rPr>
          <w:sz w:val="24"/>
          <w:szCs w:val="24"/>
        </w:rPr>
      </w:pPr>
      <w:r w:rsidRPr="00832354">
        <w:rPr>
          <w:sz w:val="24"/>
          <w:szCs w:val="24"/>
        </w:rPr>
        <w:t>2.  Признать утратившими силу:</w:t>
      </w:r>
    </w:p>
    <w:p w:rsidR="00295E52" w:rsidRDefault="00984DA9" w:rsidP="00295E52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32354">
        <w:rPr>
          <w:sz w:val="24"/>
          <w:szCs w:val="24"/>
        </w:rPr>
        <w:t xml:space="preserve">постановление </w:t>
      </w:r>
      <w:r w:rsidR="00021195" w:rsidRPr="00832354">
        <w:rPr>
          <w:sz w:val="24"/>
          <w:szCs w:val="24"/>
        </w:rPr>
        <w:t>Администрации города Ржева Тв</w:t>
      </w:r>
      <w:r w:rsidR="00832354" w:rsidRPr="00832354">
        <w:rPr>
          <w:sz w:val="24"/>
          <w:szCs w:val="24"/>
        </w:rPr>
        <w:t xml:space="preserve">ерской области от </w:t>
      </w:r>
      <w:r w:rsidR="00006E99">
        <w:rPr>
          <w:sz w:val="24"/>
          <w:szCs w:val="24"/>
        </w:rPr>
        <w:t>30.12.2021</w:t>
      </w:r>
      <w:r w:rsidR="00832354" w:rsidRPr="00832354">
        <w:rPr>
          <w:sz w:val="24"/>
          <w:szCs w:val="24"/>
        </w:rPr>
        <w:t xml:space="preserve"> № </w:t>
      </w:r>
      <w:r w:rsidR="00006E99">
        <w:rPr>
          <w:sz w:val="24"/>
          <w:szCs w:val="24"/>
        </w:rPr>
        <w:t>1042</w:t>
      </w:r>
      <w:r w:rsidR="00021195" w:rsidRPr="00832354">
        <w:rPr>
          <w:sz w:val="24"/>
          <w:szCs w:val="24"/>
        </w:rPr>
        <w:t xml:space="preserve"> «Об утверж</w:t>
      </w:r>
      <w:r w:rsidR="00832354" w:rsidRPr="00832354">
        <w:rPr>
          <w:sz w:val="24"/>
          <w:szCs w:val="24"/>
        </w:rPr>
        <w:t>дении Муниципальной программы «</w:t>
      </w:r>
      <w:r w:rsidR="00021195" w:rsidRPr="00832354">
        <w:rPr>
          <w:sz w:val="24"/>
          <w:szCs w:val="24"/>
        </w:rPr>
        <w:t>Развитие физической культуры и спорта города</w:t>
      </w:r>
      <w:r w:rsidR="00006E99">
        <w:rPr>
          <w:sz w:val="24"/>
          <w:szCs w:val="24"/>
        </w:rPr>
        <w:t xml:space="preserve"> Ржева Тверской области» на 2022-2027</w:t>
      </w:r>
      <w:r w:rsidR="00733EF7">
        <w:rPr>
          <w:sz w:val="24"/>
          <w:szCs w:val="24"/>
        </w:rPr>
        <w:t xml:space="preserve"> годы</w:t>
      </w:r>
      <w:r w:rsidR="00832354" w:rsidRPr="00832354">
        <w:rPr>
          <w:sz w:val="24"/>
          <w:szCs w:val="24"/>
        </w:rPr>
        <w:t>»</w:t>
      </w:r>
      <w:r w:rsidR="00021195" w:rsidRPr="00832354">
        <w:rPr>
          <w:sz w:val="24"/>
          <w:szCs w:val="24"/>
        </w:rPr>
        <w:t>;</w:t>
      </w:r>
    </w:p>
    <w:p w:rsidR="00021195" w:rsidRDefault="00021195" w:rsidP="00295E52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32354">
        <w:rPr>
          <w:sz w:val="24"/>
          <w:szCs w:val="24"/>
        </w:rPr>
        <w:t xml:space="preserve">постановление Администрации города Ржева Тверской области </w:t>
      </w:r>
      <w:r w:rsidR="00832354" w:rsidRPr="00832354">
        <w:rPr>
          <w:sz w:val="24"/>
          <w:szCs w:val="24"/>
        </w:rPr>
        <w:t xml:space="preserve">от </w:t>
      </w:r>
      <w:r w:rsidR="00006E99">
        <w:rPr>
          <w:sz w:val="24"/>
          <w:szCs w:val="24"/>
        </w:rPr>
        <w:t>22.04.2022</w:t>
      </w:r>
      <w:r w:rsidR="00832354" w:rsidRPr="00832354">
        <w:rPr>
          <w:sz w:val="24"/>
          <w:szCs w:val="24"/>
        </w:rPr>
        <w:t xml:space="preserve"> </w:t>
      </w:r>
      <w:r w:rsidRPr="00832354">
        <w:rPr>
          <w:sz w:val="24"/>
          <w:szCs w:val="24"/>
        </w:rPr>
        <w:t>№</w:t>
      </w:r>
      <w:r w:rsidR="00832354" w:rsidRPr="00832354">
        <w:rPr>
          <w:sz w:val="24"/>
          <w:szCs w:val="24"/>
        </w:rPr>
        <w:t xml:space="preserve"> </w:t>
      </w:r>
      <w:r w:rsidR="00006E99">
        <w:rPr>
          <w:sz w:val="24"/>
          <w:szCs w:val="24"/>
        </w:rPr>
        <w:t>359</w:t>
      </w:r>
      <w:r w:rsidRPr="00832354">
        <w:rPr>
          <w:sz w:val="24"/>
          <w:szCs w:val="24"/>
        </w:rPr>
        <w:t xml:space="preserve"> «О </w:t>
      </w:r>
      <w:proofErr w:type="gramStart"/>
      <w:r w:rsidRPr="00832354">
        <w:rPr>
          <w:sz w:val="24"/>
          <w:szCs w:val="24"/>
        </w:rPr>
        <w:t>внесении</w:t>
      </w:r>
      <w:proofErr w:type="gramEnd"/>
      <w:r w:rsidRPr="00832354">
        <w:rPr>
          <w:sz w:val="24"/>
          <w:szCs w:val="24"/>
        </w:rPr>
        <w:t xml:space="preserve"> изменений в постановление Администрации города Ржева Тверской области </w:t>
      </w:r>
      <w:r w:rsidR="00832354" w:rsidRPr="00832354">
        <w:rPr>
          <w:sz w:val="24"/>
          <w:szCs w:val="24"/>
        </w:rPr>
        <w:t xml:space="preserve">от </w:t>
      </w:r>
      <w:r w:rsidR="00006E99">
        <w:rPr>
          <w:sz w:val="24"/>
          <w:szCs w:val="24"/>
        </w:rPr>
        <w:t>30.12.2021</w:t>
      </w:r>
      <w:r w:rsidR="00183982">
        <w:rPr>
          <w:sz w:val="24"/>
          <w:szCs w:val="24"/>
        </w:rPr>
        <w:t xml:space="preserve"> </w:t>
      </w:r>
      <w:r w:rsidR="00832354" w:rsidRPr="00832354">
        <w:rPr>
          <w:sz w:val="24"/>
          <w:szCs w:val="24"/>
        </w:rPr>
        <w:t xml:space="preserve"> </w:t>
      </w:r>
      <w:r w:rsidRPr="00832354">
        <w:rPr>
          <w:sz w:val="24"/>
          <w:szCs w:val="24"/>
        </w:rPr>
        <w:t xml:space="preserve">№ </w:t>
      </w:r>
      <w:r w:rsidR="00006E99">
        <w:rPr>
          <w:sz w:val="24"/>
          <w:szCs w:val="24"/>
        </w:rPr>
        <w:t>1042</w:t>
      </w:r>
      <w:r w:rsidRPr="00832354">
        <w:rPr>
          <w:sz w:val="24"/>
          <w:szCs w:val="24"/>
        </w:rPr>
        <w:t>»;</w:t>
      </w:r>
    </w:p>
    <w:p w:rsidR="00832354" w:rsidRPr="00832354" w:rsidRDefault="00832354" w:rsidP="00832354">
      <w:pPr>
        <w:spacing w:line="360" w:lineRule="auto"/>
        <w:jc w:val="both"/>
        <w:rPr>
          <w:sz w:val="24"/>
          <w:szCs w:val="24"/>
        </w:rPr>
      </w:pPr>
    </w:p>
    <w:p w:rsidR="00295E52" w:rsidRDefault="00021195" w:rsidP="00295E52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32354">
        <w:rPr>
          <w:sz w:val="24"/>
          <w:szCs w:val="24"/>
        </w:rPr>
        <w:t xml:space="preserve">постановление Администрации города Ржева Тверской области от </w:t>
      </w:r>
      <w:r w:rsidR="00006E99">
        <w:rPr>
          <w:sz w:val="24"/>
          <w:szCs w:val="24"/>
        </w:rPr>
        <w:t>14.06.2022</w:t>
      </w:r>
      <w:r w:rsidR="00832354" w:rsidRPr="00832354">
        <w:rPr>
          <w:sz w:val="24"/>
          <w:szCs w:val="24"/>
        </w:rPr>
        <w:t xml:space="preserve"> № </w:t>
      </w:r>
      <w:r w:rsidR="00006E99">
        <w:rPr>
          <w:sz w:val="24"/>
          <w:szCs w:val="24"/>
        </w:rPr>
        <w:t>587</w:t>
      </w:r>
      <w:r w:rsidR="00832354" w:rsidRPr="00832354">
        <w:rPr>
          <w:sz w:val="24"/>
          <w:szCs w:val="24"/>
        </w:rPr>
        <w:t xml:space="preserve"> </w:t>
      </w:r>
      <w:r w:rsidRPr="00832354">
        <w:rPr>
          <w:sz w:val="24"/>
          <w:szCs w:val="24"/>
        </w:rPr>
        <w:t xml:space="preserve">«О внесении изменений в постановление Администрации города Ржева Тверской области от </w:t>
      </w:r>
      <w:r w:rsidR="00006E99">
        <w:rPr>
          <w:sz w:val="24"/>
          <w:szCs w:val="24"/>
        </w:rPr>
        <w:t xml:space="preserve">30.12.2021 </w:t>
      </w:r>
      <w:r w:rsidR="00183982" w:rsidRPr="00832354">
        <w:rPr>
          <w:sz w:val="24"/>
          <w:szCs w:val="24"/>
        </w:rPr>
        <w:t xml:space="preserve"> № </w:t>
      </w:r>
      <w:r w:rsidR="00006E99">
        <w:rPr>
          <w:sz w:val="24"/>
          <w:szCs w:val="24"/>
        </w:rPr>
        <w:t>1042</w:t>
      </w:r>
      <w:r w:rsidRPr="00832354">
        <w:rPr>
          <w:sz w:val="24"/>
          <w:szCs w:val="24"/>
        </w:rPr>
        <w:t xml:space="preserve">»; </w:t>
      </w:r>
    </w:p>
    <w:p w:rsidR="00733EF7" w:rsidRPr="008B7F32" w:rsidRDefault="00733EF7" w:rsidP="00295E52">
      <w:pPr>
        <w:numPr>
          <w:ilvl w:val="0"/>
          <w:numId w:val="16"/>
        </w:numPr>
        <w:tabs>
          <w:tab w:val="num" w:pos="993"/>
        </w:tabs>
        <w:spacing w:line="360" w:lineRule="auto"/>
        <w:ind w:left="0" w:firstLine="709"/>
        <w:jc w:val="both"/>
        <w:rPr>
          <w:sz w:val="24"/>
          <w:szCs w:val="24"/>
        </w:rPr>
      </w:pPr>
      <w:r w:rsidRPr="00832354">
        <w:rPr>
          <w:sz w:val="24"/>
          <w:szCs w:val="24"/>
        </w:rPr>
        <w:t xml:space="preserve">постановление Администрации </w:t>
      </w:r>
      <w:r>
        <w:rPr>
          <w:sz w:val="24"/>
          <w:szCs w:val="24"/>
        </w:rPr>
        <w:t>Ржевского муниципального округа</w:t>
      </w:r>
      <w:r w:rsidRPr="00832354">
        <w:rPr>
          <w:sz w:val="24"/>
          <w:szCs w:val="24"/>
        </w:rPr>
        <w:t xml:space="preserve">  от </w:t>
      </w:r>
      <w:r>
        <w:rPr>
          <w:sz w:val="24"/>
          <w:szCs w:val="24"/>
        </w:rPr>
        <w:t>27.12.2022</w:t>
      </w:r>
      <w:r w:rsidRPr="00832354">
        <w:rPr>
          <w:sz w:val="24"/>
          <w:szCs w:val="24"/>
        </w:rPr>
        <w:t xml:space="preserve"> № </w:t>
      </w:r>
      <w:r>
        <w:rPr>
          <w:sz w:val="24"/>
          <w:szCs w:val="24"/>
        </w:rPr>
        <w:t>1124</w:t>
      </w:r>
      <w:r w:rsidRPr="00832354">
        <w:rPr>
          <w:sz w:val="24"/>
          <w:szCs w:val="24"/>
        </w:rPr>
        <w:t xml:space="preserve"> «</w:t>
      </w:r>
      <w:r w:rsidR="008B7F32" w:rsidRPr="00832354">
        <w:rPr>
          <w:sz w:val="24"/>
          <w:szCs w:val="24"/>
        </w:rPr>
        <w:t xml:space="preserve">О внесении изменений в постановление Администрации города Ржева Тверской области от </w:t>
      </w:r>
      <w:r w:rsidR="008B7F32">
        <w:rPr>
          <w:sz w:val="24"/>
          <w:szCs w:val="24"/>
        </w:rPr>
        <w:t xml:space="preserve">30.12.2021 </w:t>
      </w:r>
      <w:r w:rsidR="008B7F32" w:rsidRPr="00832354">
        <w:rPr>
          <w:sz w:val="24"/>
          <w:szCs w:val="24"/>
        </w:rPr>
        <w:t xml:space="preserve"> № </w:t>
      </w:r>
      <w:r w:rsidR="008B7F32">
        <w:rPr>
          <w:sz w:val="24"/>
          <w:szCs w:val="24"/>
        </w:rPr>
        <w:t>1042</w:t>
      </w:r>
      <w:r w:rsidR="00295E52">
        <w:rPr>
          <w:sz w:val="24"/>
          <w:szCs w:val="24"/>
        </w:rPr>
        <w:t>».</w:t>
      </w:r>
    </w:p>
    <w:p w:rsidR="00984DA9" w:rsidRDefault="00984DA9" w:rsidP="000C2149">
      <w:pPr>
        <w:spacing w:line="360" w:lineRule="auto"/>
        <w:jc w:val="both"/>
        <w:rPr>
          <w:sz w:val="24"/>
          <w:szCs w:val="24"/>
        </w:rPr>
      </w:pPr>
    </w:p>
    <w:p w:rsidR="009C162E" w:rsidRDefault="00161ABC" w:rsidP="00161ABC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10709C">
        <w:rPr>
          <w:sz w:val="24"/>
          <w:szCs w:val="24"/>
        </w:rPr>
        <w:t xml:space="preserve">. </w:t>
      </w:r>
      <w:r w:rsidR="00002190" w:rsidRPr="00450500">
        <w:rPr>
          <w:sz w:val="24"/>
          <w:szCs w:val="24"/>
        </w:rPr>
        <w:t xml:space="preserve">Настоящее постановление вступает в силу </w:t>
      </w:r>
      <w:r w:rsidR="008D2EC6">
        <w:rPr>
          <w:sz w:val="24"/>
          <w:szCs w:val="24"/>
        </w:rPr>
        <w:t>с 01.01.2023</w:t>
      </w:r>
      <w:r w:rsidR="0010709C">
        <w:rPr>
          <w:sz w:val="24"/>
          <w:szCs w:val="24"/>
        </w:rPr>
        <w:t xml:space="preserve">, </w:t>
      </w:r>
      <w:r w:rsidR="00002190" w:rsidRPr="00450500">
        <w:rPr>
          <w:sz w:val="24"/>
          <w:szCs w:val="24"/>
        </w:rPr>
        <w:t>подлежит</w:t>
      </w:r>
      <w:r w:rsidR="00733EF7">
        <w:rPr>
          <w:sz w:val="24"/>
          <w:szCs w:val="24"/>
        </w:rPr>
        <w:t xml:space="preserve"> официальному </w:t>
      </w:r>
      <w:r w:rsidR="00002190" w:rsidRPr="00450500">
        <w:rPr>
          <w:sz w:val="24"/>
          <w:szCs w:val="24"/>
        </w:rPr>
        <w:t xml:space="preserve"> </w:t>
      </w:r>
      <w:hyperlink r:id="rId9" w:history="1">
        <w:r w:rsidR="00002190" w:rsidRPr="007B35BB">
          <w:rPr>
            <w:rStyle w:val="af"/>
            <w:color w:val="000000"/>
            <w:sz w:val="24"/>
            <w:szCs w:val="24"/>
          </w:rPr>
          <w:t>опубликованию</w:t>
        </w:r>
      </w:hyperlink>
      <w:r w:rsidR="0010709C">
        <w:rPr>
          <w:sz w:val="24"/>
          <w:szCs w:val="24"/>
        </w:rPr>
        <w:t xml:space="preserve"> в газете «Ржевская правда» и </w:t>
      </w:r>
      <w:r w:rsidR="00002190" w:rsidRPr="00450500">
        <w:rPr>
          <w:sz w:val="24"/>
          <w:szCs w:val="24"/>
        </w:rPr>
        <w:t>размещению на сайте</w:t>
      </w:r>
      <w:r w:rsidR="00733EF7">
        <w:rPr>
          <w:sz w:val="24"/>
          <w:szCs w:val="24"/>
        </w:rPr>
        <w:t xml:space="preserve"> муниципального образования </w:t>
      </w:r>
      <w:r w:rsidR="00002190" w:rsidRPr="00450500">
        <w:rPr>
          <w:sz w:val="24"/>
          <w:szCs w:val="24"/>
        </w:rPr>
        <w:t xml:space="preserve"> </w:t>
      </w:r>
      <w:r w:rsidR="00733EF7">
        <w:rPr>
          <w:sz w:val="24"/>
          <w:szCs w:val="24"/>
        </w:rPr>
        <w:t>Ржевский муниципальный округ</w:t>
      </w:r>
      <w:r w:rsidR="00002190" w:rsidRPr="00450500">
        <w:rPr>
          <w:sz w:val="24"/>
          <w:szCs w:val="24"/>
        </w:rPr>
        <w:t xml:space="preserve"> </w:t>
      </w:r>
      <w:hyperlink r:id="rId10" w:history="1">
        <w:r w:rsidR="00733EF7" w:rsidRPr="00F36471">
          <w:rPr>
            <w:rStyle w:val="af0"/>
            <w:sz w:val="24"/>
            <w:szCs w:val="24"/>
            <w:lang w:val="en-US"/>
          </w:rPr>
          <w:t>http</w:t>
        </w:r>
        <w:r w:rsidR="00733EF7" w:rsidRPr="00F36471">
          <w:rPr>
            <w:rStyle w:val="af0"/>
            <w:sz w:val="24"/>
            <w:szCs w:val="24"/>
          </w:rPr>
          <w:t>://городржев.рф</w:t>
        </w:r>
      </w:hyperlink>
      <w:r w:rsidR="00733EF7">
        <w:rPr>
          <w:sz w:val="24"/>
          <w:szCs w:val="24"/>
        </w:rPr>
        <w:t xml:space="preserve"> </w:t>
      </w:r>
      <w:r w:rsidR="00002190" w:rsidRPr="00450500">
        <w:rPr>
          <w:sz w:val="24"/>
          <w:szCs w:val="24"/>
        </w:rPr>
        <w:t xml:space="preserve"> в сети </w:t>
      </w:r>
      <w:r w:rsidR="0010709C">
        <w:rPr>
          <w:sz w:val="24"/>
          <w:szCs w:val="24"/>
        </w:rPr>
        <w:t>«</w:t>
      </w:r>
      <w:r w:rsidR="00002190" w:rsidRPr="00450500">
        <w:rPr>
          <w:sz w:val="24"/>
          <w:szCs w:val="24"/>
        </w:rPr>
        <w:t>Интернет</w:t>
      </w:r>
      <w:r w:rsidR="0010709C">
        <w:rPr>
          <w:sz w:val="24"/>
          <w:szCs w:val="24"/>
        </w:rPr>
        <w:t>».</w:t>
      </w:r>
      <w:r w:rsidR="009C162E">
        <w:rPr>
          <w:sz w:val="24"/>
          <w:szCs w:val="24"/>
        </w:rPr>
        <w:t xml:space="preserve"> </w:t>
      </w:r>
    </w:p>
    <w:p w:rsidR="00002190" w:rsidRPr="00450500" w:rsidRDefault="00002190" w:rsidP="00002190">
      <w:pPr>
        <w:spacing w:line="360" w:lineRule="auto"/>
        <w:ind w:firstLine="709"/>
        <w:jc w:val="both"/>
        <w:rPr>
          <w:sz w:val="24"/>
          <w:szCs w:val="24"/>
        </w:rPr>
      </w:pPr>
      <w:r>
        <w:rPr>
          <w:sz w:val="24"/>
        </w:rPr>
        <w:t xml:space="preserve">4. </w:t>
      </w:r>
      <w:r w:rsidRPr="00450500">
        <w:rPr>
          <w:sz w:val="24"/>
          <w:szCs w:val="24"/>
        </w:rPr>
        <w:t xml:space="preserve"> </w:t>
      </w:r>
      <w:proofErr w:type="gramStart"/>
      <w:r w:rsidRPr="00450500">
        <w:rPr>
          <w:sz w:val="24"/>
          <w:szCs w:val="24"/>
        </w:rPr>
        <w:t>Контроль за</w:t>
      </w:r>
      <w:proofErr w:type="gramEnd"/>
      <w:r w:rsidRPr="00450500">
        <w:rPr>
          <w:sz w:val="24"/>
          <w:szCs w:val="24"/>
        </w:rPr>
        <w:t xml:space="preserve"> исполнением настоящего постановления </w:t>
      </w:r>
      <w:r w:rsidR="00583C4F">
        <w:rPr>
          <w:sz w:val="24"/>
          <w:szCs w:val="24"/>
        </w:rPr>
        <w:t>возложить на заместителя Главы А</w:t>
      </w:r>
      <w:r w:rsidRPr="00450500">
        <w:rPr>
          <w:sz w:val="24"/>
          <w:szCs w:val="24"/>
        </w:rPr>
        <w:t xml:space="preserve">дминистрации </w:t>
      </w:r>
      <w:r w:rsidR="00733EF7">
        <w:rPr>
          <w:sz w:val="24"/>
          <w:szCs w:val="24"/>
        </w:rPr>
        <w:t xml:space="preserve">Ржевского муниципального округа Тверской области </w:t>
      </w:r>
      <w:r w:rsidR="0010709C">
        <w:rPr>
          <w:sz w:val="24"/>
          <w:szCs w:val="24"/>
        </w:rPr>
        <w:t xml:space="preserve"> </w:t>
      </w:r>
      <w:r w:rsidR="00C235DD">
        <w:rPr>
          <w:sz w:val="24"/>
          <w:szCs w:val="24"/>
        </w:rPr>
        <w:t>Ямщикову Е.Н.</w:t>
      </w:r>
    </w:p>
    <w:p w:rsidR="00295E52" w:rsidRPr="00295E52" w:rsidRDefault="00295E52" w:rsidP="00295E52">
      <w:pPr>
        <w:spacing w:line="360" w:lineRule="auto"/>
        <w:jc w:val="both"/>
        <w:rPr>
          <w:sz w:val="24"/>
          <w:szCs w:val="24"/>
        </w:rPr>
      </w:pPr>
    </w:p>
    <w:p w:rsidR="00295E52" w:rsidRPr="00295E52" w:rsidRDefault="00295E52" w:rsidP="00295E52">
      <w:pPr>
        <w:spacing w:line="360" w:lineRule="auto"/>
        <w:ind w:firstLine="708"/>
        <w:jc w:val="both"/>
        <w:rPr>
          <w:sz w:val="24"/>
          <w:szCs w:val="24"/>
        </w:rPr>
      </w:pPr>
    </w:p>
    <w:p w:rsidR="00295E52" w:rsidRPr="00295E52" w:rsidRDefault="00295E52" w:rsidP="00295E52">
      <w:pPr>
        <w:jc w:val="both"/>
        <w:rPr>
          <w:b/>
          <w:sz w:val="24"/>
          <w:szCs w:val="24"/>
        </w:rPr>
      </w:pPr>
      <w:r w:rsidRPr="00295E52">
        <w:rPr>
          <w:b/>
          <w:sz w:val="24"/>
          <w:szCs w:val="24"/>
        </w:rPr>
        <w:t xml:space="preserve">Глава Ржевского </w:t>
      </w:r>
    </w:p>
    <w:p w:rsidR="00295E52" w:rsidRPr="00295E52" w:rsidRDefault="00295E52" w:rsidP="00295E52">
      <w:pPr>
        <w:jc w:val="both"/>
        <w:rPr>
          <w:b/>
          <w:sz w:val="24"/>
          <w:szCs w:val="24"/>
        </w:rPr>
      </w:pPr>
      <w:r w:rsidRPr="00295E52">
        <w:rPr>
          <w:b/>
          <w:sz w:val="24"/>
          <w:szCs w:val="24"/>
        </w:rPr>
        <w:t>муниципального округа</w:t>
      </w:r>
      <w:r w:rsidRPr="00295E52">
        <w:rPr>
          <w:b/>
          <w:sz w:val="24"/>
          <w:szCs w:val="24"/>
        </w:rPr>
        <w:tab/>
      </w:r>
      <w:r w:rsidRPr="00295E52">
        <w:rPr>
          <w:b/>
          <w:sz w:val="24"/>
          <w:szCs w:val="24"/>
        </w:rPr>
        <w:tab/>
      </w:r>
      <w:r w:rsidRPr="00295E52">
        <w:rPr>
          <w:b/>
          <w:sz w:val="24"/>
          <w:szCs w:val="24"/>
        </w:rPr>
        <w:tab/>
      </w:r>
      <w:r w:rsidRPr="00295E52">
        <w:rPr>
          <w:b/>
          <w:sz w:val="24"/>
          <w:szCs w:val="24"/>
        </w:rPr>
        <w:tab/>
      </w:r>
      <w:r w:rsidRPr="00295E52">
        <w:rPr>
          <w:b/>
          <w:sz w:val="24"/>
          <w:szCs w:val="24"/>
        </w:rPr>
        <w:tab/>
        <w:t xml:space="preserve">                                                  Р.С. Крылов</w:t>
      </w:r>
    </w:p>
    <w:p w:rsidR="00295E52" w:rsidRPr="00295E52" w:rsidRDefault="00295E52" w:rsidP="00295E52">
      <w:pPr>
        <w:jc w:val="both"/>
        <w:rPr>
          <w:b/>
          <w:sz w:val="24"/>
          <w:szCs w:val="24"/>
        </w:rPr>
      </w:pPr>
    </w:p>
    <w:p w:rsidR="00295E52" w:rsidRPr="00295E52" w:rsidRDefault="00295E52" w:rsidP="00295E52">
      <w:pPr>
        <w:jc w:val="both"/>
        <w:rPr>
          <w:b/>
          <w:sz w:val="24"/>
          <w:szCs w:val="24"/>
        </w:rPr>
      </w:pPr>
    </w:p>
    <w:p w:rsidR="008D2EC6" w:rsidRPr="00295E52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D2EC6" w:rsidRDefault="008D2EC6">
      <w:pPr>
        <w:ind w:right="-2"/>
        <w:jc w:val="both"/>
        <w:rPr>
          <w:sz w:val="24"/>
          <w:szCs w:val="24"/>
        </w:rPr>
      </w:pPr>
    </w:p>
    <w:p w:rsidR="008B7F32" w:rsidRDefault="008B7F32">
      <w:pPr>
        <w:ind w:right="-2"/>
        <w:jc w:val="both"/>
        <w:rPr>
          <w:sz w:val="24"/>
          <w:szCs w:val="24"/>
        </w:rPr>
      </w:pPr>
    </w:p>
    <w:p w:rsidR="008B7F32" w:rsidRDefault="008B7F32">
      <w:pPr>
        <w:ind w:right="-2"/>
        <w:jc w:val="both"/>
        <w:rPr>
          <w:sz w:val="24"/>
          <w:szCs w:val="24"/>
        </w:rPr>
      </w:pPr>
    </w:p>
    <w:p w:rsidR="0009312A" w:rsidRDefault="0009312A">
      <w:pPr>
        <w:ind w:right="-2"/>
        <w:jc w:val="both"/>
        <w:rPr>
          <w:sz w:val="24"/>
          <w:szCs w:val="24"/>
        </w:rPr>
      </w:pPr>
    </w:p>
    <w:p w:rsidR="0009312A" w:rsidRDefault="0009312A">
      <w:pPr>
        <w:ind w:right="-2"/>
        <w:jc w:val="both"/>
        <w:rPr>
          <w:sz w:val="24"/>
          <w:szCs w:val="24"/>
        </w:rPr>
      </w:pPr>
    </w:p>
    <w:p w:rsidR="0009312A" w:rsidRDefault="0009312A">
      <w:pPr>
        <w:ind w:right="-2"/>
        <w:jc w:val="both"/>
        <w:rPr>
          <w:sz w:val="24"/>
          <w:szCs w:val="24"/>
        </w:rPr>
      </w:pPr>
    </w:p>
    <w:p w:rsidR="0009312A" w:rsidRDefault="0009312A">
      <w:pPr>
        <w:ind w:right="-2"/>
        <w:jc w:val="both"/>
        <w:rPr>
          <w:sz w:val="24"/>
          <w:szCs w:val="24"/>
        </w:rPr>
      </w:pPr>
    </w:p>
    <w:p w:rsidR="0009312A" w:rsidRDefault="0009312A">
      <w:pPr>
        <w:ind w:right="-2"/>
        <w:jc w:val="both"/>
        <w:rPr>
          <w:sz w:val="24"/>
          <w:szCs w:val="24"/>
        </w:rPr>
      </w:pPr>
    </w:p>
    <w:p w:rsidR="00390C1E" w:rsidRDefault="00390C1E" w:rsidP="00136380">
      <w:pPr>
        <w:shd w:val="clear" w:color="auto" w:fill="FFFFFF"/>
        <w:spacing w:line="322" w:lineRule="exact"/>
        <w:jc w:val="both"/>
      </w:pPr>
    </w:p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B80F1C" w:rsidRPr="00B80F1C" w:rsidRDefault="00B80F1C" w:rsidP="00B80F1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80F1C">
        <w:rPr>
          <w:sz w:val="24"/>
          <w:szCs w:val="24"/>
        </w:rPr>
        <w:t xml:space="preserve">Приложение </w:t>
      </w:r>
      <w:bookmarkStart w:id="0" w:name="_GoBack"/>
      <w:bookmarkEnd w:id="0"/>
    </w:p>
    <w:p w:rsidR="00B80F1C" w:rsidRPr="00B80F1C" w:rsidRDefault="00B80F1C" w:rsidP="00B80F1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80F1C">
        <w:rPr>
          <w:sz w:val="24"/>
          <w:szCs w:val="24"/>
        </w:rPr>
        <w:t xml:space="preserve">к постановлению Администрации </w:t>
      </w:r>
    </w:p>
    <w:p w:rsidR="00B80F1C" w:rsidRPr="00B80F1C" w:rsidRDefault="00B80F1C" w:rsidP="00B80F1C">
      <w:pPr>
        <w:autoSpaceDE w:val="0"/>
        <w:autoSpaceDN w:val="0"/>
        <w:adjustRightInd w:val="0"/>
        <w:jc w:val="right"/>
        <w:rPr>
          <w:sz w:val="24"/>
          <w:szCs w:val="24"/>
        </w:rPr>
      </w:pPr>
      <w:r w:rsidRPr="00B80F1C">
        <w:rPr>
          <w:sz w:val="24"/>
          <w:szCs w:val="24"/>
        </w:rPr>
        <w:t xml:space="preserve">Ржевского муниципального округа </w:t>
      </w:r>
    </w:p>
    <w:p w:rsidR="00B80F1C" w:rsidRPr="00B80F1C" w:rsidRDefault="00B80F1C" w:rsidP="00B80F1C">
      <w:pPr>
        <w:autoSpaceDE w:val="0"/>
        <w:autoSpaceDN w:val="0"/>
        <w:adjustRightInd w:val="0"/>
        <w:jc w:val="right"/>
        <w:rPr>
          <w:caps/>
          <w:sz w:val="24"/>
          <w:szCs w:val="24"/>
        </w:rPr>
      </w:pPr>
      <w:r w:rsidRPr="00B80F1C">
        <w:rPr>
          <w:sz w:val="24"/>
          <w:szCs w:val="24"/>
        </w:rPr>
        <w:t>от 27.12.2022 № 1125</w:t>
      </w:r>
    </w:p>
    <w:p w:rsidR="00B80F1C" w:rsidRPr="00B80F1C" w:rsidRDefault="00B80F1C" w:rsidP="00B80F1C">
      <w:pPr>
        <w:rPr>
          <w:sz w:val="24"/>
          <w:szCs w:val="24"/>
        </w:rPr>
      </w:pPr>
    </w:p>
    <w:p w:rsidR="00B80F1C" w:rsidRDefault="00B80F1C" w:rsidP="00B80F1C"/>
    <w:p w:rsidR="00B80F1C" w:rsidRDefault="00B80F1C" w:rsidP="00B80F1C"/>
    <w:p w:rsidR="00B80F1C" w:rsidRDefault="00B80F1C" w:rsidP="00B80F1C"/>
    <w:p w:rsidR="00B80F1C" w:rsidRDefault="00B80F1C" w:rsidP="00B80F1C"/>
    <w:p w:rsidR="00B80F1C" w:rsidRDefault="00B80F1C" w:rsidP="00B80F1C"/>
    <w:p w:rsidR="00B80F1C" w:rsidRDefault="00B80F1C" w:rsidP="00B80F1C"/>
    <w:p w:rsidR="00B80F1C" w:rsidRDefault="00B80F1C" w:rsidP="00B80F1C"/>
    <w:p w:rsidR="00B80F1C" w:rsidRDefault="00B80F1C" w:rsidP="00B80F1C"/>
    <w:p w:rsidR="00B80F1C" w:rsidRPr="00E16714" w:rsidRDefault="00B80F1C" w:rsidP="00B80F1C">
      <w:pPr>
        <w:rPr>
          <w:sz w:val="28"/>
          <w:szCs w:val="28"/>
        </w:rPr>
      </w:pPr>
    </w:p>
    <w:p w:rsidR="00B80F1C" w:rsidRPr="00B80F1C" w:rsidRDefault="00B80F1C" w:rsidP="00B80F1C">
      <w:pPr>
        <w:jc w:val="center"/>
        <w:rPr>
          <w:b/>
          <w:sz w:val="28"/>
          <w:szCs w:val="28"/>
        </w:rPr>
      </w:pPr>
      <w:r w:rsidRPr="00B80F1C">
        <w:rPr>
          <w:b/>
          <w:sz w:val="28"/>
          <w:szCs w:val="28"/>
        </w:rPr>
        <w:t>МУНИЦИПАЛЬНАЯ ПРОГРАММА</w:t>
      </w:r>
    </w:p>
    <w:p w:rsidR="00B80F1C" w:rsidRPr="00B80F1C" w:rsidRDefault="00B80F1C" w:rsidP="00B80F1C">
      <w:pPr>
        <w:jc w:val="center"/>
        <w:rPr>
          <w:b/>
          <w:sz w:val="28"/>
          <w:szCs w:val="28"/>
        </w:rPr>
      </w:pPr>
      <w:r w:rsidRPr="00B80F1C">
        <w:rPr>
          <w:b/>
          <w:sz w:val="28"/>
          <w:szCs w:val="28"/>
        </w:rPr>
        <w:t>Ржевского муниципального округа Тверской области</w:t>
      </w:r>
    </w:p>
    <w:p w:rsidR="00B80F1C" w:rsidRPr="00B80F1C" w:rsidRDefault="00B80F1C" w:rsidP="00B80F1C">
      <w:pPr>
        <w:jc w:val="center"/>
        <w:rPr>
          <w:b/>
          <w:sz w:val="28"/>
          <w:szCs w:val="28"/>
        </w:rPr>
      </w:pPr>
    </w:p>
    <w:p w:rsidR="00B80F1C" w:rsidRPr="00B80F1C" w:rsidRDefault="00B80F1C" w:rsidP="00B80F1C">
      <w:pPr>
        <w:jc w:val="center"/>
        <w:rPr>
          <w:b/>
          <w:sz w:val="28"/>
          <w:szCs w:val="28"/>
        </w:rPr>
      </w:pPr>
      <w:r w:rsidRPr="00B80F1C">
        <w:rPr>
          <w:b/>
          <w:sz w:val="28"/>
          <w:szCs w:val="28"/>
        </w:rPr>
        <w:t xml:space="preserve">  «Развитие физической культуры и спорта </w:t>
      </w:r>
    </w:p>
    <w:p w:rsidR="00B80F1C" w:rsidRPr="00B80F1C" w:rsidRDefault="00B80F1C" w:rsidP="00B80F1C">
      <w:pPr>
        <w:jc w:val="center"/>
        <w:rPr>
          <w:b/>
          <w:sz w:val="28"/>
          <w:szCs w:val="28"/>
        </w:rPr>
      </w:pPr>
      <w:r w:rsidRPr="00B80F1C">
        <w:rPr>
          <w:b/>
          <w:sz w:val="28"/>
          <w:szCs w:val="28"/>
        </w:rPr>
        <w:t>Ржевского муниципального округа Тверской области»</w:t>
      </w:r>
    </w:p>
    <w:p w:rsidR="00B80F1C" w:rsidRPr="00B80F1C" w:rsidRDefault="00B80F1C" w:rsidP="00B80F1C">
      <w:pPr>
        <w:jc w:val="center"/>
        <w:rPr>
          <w:b/>
          <w:sz w:val="28"/>
          <w:szCs w:val="28"/>
        </w:rPr>
      </w:pPr>
      <w:r w:rsidRPr="00B80F1C">
        <w:rPr>
          <w:b/>
          <w:sz w:val="28"/>
          <w:szCs w:val="28"/>
        </w:rPr>
        <w:t xml:space="preserve"> на 2023-2028 годы</w:t>
      </w: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Default="00B80F1C" w:rsidP="00B80F1C">
      <w:pPr>
        <w:jc w:val="center"/>
        <w:rPr>
          <w:sz w:val="28"/>
          <w:szCs w:val="28"/>
        </w:rPr>
      </w:pPr>
    </w:p>
    <w:p w:rsidR="00B80F1C" w:rsidRPr="00B80F1C" w:rsidRDefault="00B80F1C" w:rsidP="00B80F1C">
      <w:pPr>
        <w:jc w:val="center"/>
        <w:rPr>
          <w:sz w:val="24"/>
          <w:szCs w:val="24"/>
        </w:rPr>
      </w:pPr>
      <w:r w:rsidRPr="00B80F1C">
        <w:rPr>
          <w:sz w:val="24"/>
          <w:szCs w:val="24"/>
        </w:rPr>
        <w:t>Ржевский муниципальный округ</w:t>
      </w:r>
    </w:p>
    <w:p w:rsidR="00B80F1C" w:rsidRPr="00B80F1C" w:rsidRDefault="00B80F1C" w:rsidP="00B80F1C">
      <w:pPr>
        <w:jc w:val="center"/>
        <w:rPr>
          <w:sz w:val="24"/>
          <w:szCs w:val="24"/>
        </w:rPr>
      </w:pPr>
      <w:r w:rsidRPr="00B80F1C">
        <w:rPr>
          <w:sz w:val="24"/>
          <w:szCs w:val="24"/>
        </w:rPr>
        <w:t>2022</w:t>
      </w:r>
    </w:p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B80F1C" w:rsidRDefault="00B80F1C" w:rsidP="00136380">
      <w:pPr>
        <w:shd w:val="clear" w:color="auto" w:fill="FFFFFF"/>
        <w:spacing w:line="322" w:lineRule="exact"/>
        <w:jc w:val="both"/>
      </w:pPr>
    </w:p>
    <w:p w:rsidR="00A62A76" w:rsidRPr="00471424" w:rsidRDefault="00A62A76" w:rsidP="00A62A76">
      <w:pPr>
        <w:jc w:val="center"/>
        <w:rPr>
          <w:b/>
          <w:sz w:val="28"/>
          <w:szCs w:val="28"/>
        </w:rPr>
      </w:pPr>
      <w:r w:rsidRPr="00471424">
        <w:rPr>
          <w:b/>
          <w:sz w:val="28"/>
          <w:szCs w:val="28"/>
        </w:rPr>
        <w:t>Паспорт</w:t>
      </w:r>
    </w:p>
    <w:p w:rsidR="00A62A76" w:rsidRPr="00A62A76" w:rsidRDefault="00A62A76" w:rsidP="00A62A76">
      <w:pPr>
        <w:jc w:val="center"/>
        <w:rPr>
          <w:b/>
          <w:sz w:val="24"/>
          <w:szCs w:val="24"/>
        </w:rPr>
      </w:pPr>
      <w:r w:rsidRPr="00A62A76">
        <w:rPr>
          <w:b/>
          <w:sz w:val="24"/>
          <w:szCs w:val="24"/>
        </w:rPr>
        <w:t>муниципальной программы</w:t>
      </w:r>
    </w:p>
    <w:p w:rsidR="00A62A76" w:rsidRPr="00A62A76" w:rsidRDefault="00A62A76" w:rsidP="00A62A76">
      <w:pPr>
        <w:jc w:val="center"/>
        <w:rPr>
          <w:sz w:val="24"/>
          <w:szCs w:val="24"/>
        </w:rPr>
      </w:pPr>
      <w:r w:rsidRPr="00A62A76">
        <w:rPr>
          <w:b/>
          <w:sz w:val="24"/>
          <w:szCs w:val="24"/>
        </w:rPr>
        <w:t>Ржевского муниципального округа Тверской области</w:t>
      </w:r>
    </w:p>
    <w:p w:rsidR="00A62A76" w:rsidRPr="00A62A76" w:rsidRDefault="00A62A76" w:rsidP="00A62A76">
      <w:pPr>
        <w:jc w:val="center"/>
        <w:rPr>
          <w:sz w:val="24"/>
          <w:szCs w:val="24"/>
        </w:rPr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69"/>
        <w:gridCol w:w="7087"/>
      </w:tblGrid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Наименование муниципальной программы Ржевского муниципального округа Тверской области</w:t>
            </w:r>
          </w:p>
        </w:tc>
        <w:tc>
          <w:tcPr>
            <w:tcW w:w="7087" w:type="dxa"/>
          </w:tcPr>
          <w:p w:rsidR="00A62A76" w:rsidRPr="0073342F" w:rsidRDefault="00A62A76" w:rsidP="00BC5D18">
            <w:pPr>
              <w:jc w:val="center"/>
              <w:rPr>
                <w:sz w:val="24"/>
                <w:szCs w:val="24"/>
              </w:rPr>
            </w:pPr>
            <w:r w:rsidRPr="0073342F">
              <w:rPr>
                <w:sz w:val="24"/>
                <w:szCs w:val="24"/>
              </w:rPr>
              <w:t>«Развитие физической культуры и спорта Ржевского муниципального округа Тверской области» на 2023-2028 годы</w:t>
            </w:r>
          </w:p>
        </w:tc>
      </w:tr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Администратор муниципальной программы Ржевского муниципального округа Тверской области</w:t>
            </w:r>
          </w:p>
        </w:tc>
        <w:tc>
          <w:tcPr>
            <w:tcW w:w="7087" w:type="dxa"/>
          </w:tcPr>
          <w:p w:rsidR="0073342F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Комитет по физической культуре и спорту </w:t>
            </w:r>
          </w:p>
          <w:p w:rsidR="0073342F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Администрации Ржевского муниципального округа </w:t>
            </w:r>
          </w:p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Тверской области</w:t>
            </w:r>
          </w:p>
        </w:tc>
      </w:tr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Срок реализации муниципальной программы Ржевского муниципального округа Тверской области</w:t>
            </w:r>
          </w:p>
        </w:tc>
        <w:tc>
          <w:tcPr>
            <w:tcW w:w="7087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2023-2028 годы</w:t>
            </w:r>
          </w:p>
        </w:tc>
      </w:tr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Цели муниципальной программы Ржевского муниципального округа Тверской области</w:t>
            </w:r>
          </w:p>
        </w:tc>
        <w:tc>
          <w:tcPr>
            <w:tcW w:w="7087" w:type="dxa"/>
          </w:tcPr>
          <w:p w:rsidR="00A62A76" w:rsidRPr="00A62A76" w:rsidRDefault="0073342F" w:rsidP="00BC5D1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  <w:r w:rsidR="00A62A76" w:rsidRPr="00A62A76">
              <w:rPr>
                <w:sz w:val="24"/>
                <w:szCs w:val="24"/>
              </w:rPr>
              <w:t>Развитие физической культуры и спорта на территории Ржевского муницип</w:t>
            </w:r>
            <w:r>
              <w:rPr>
                <w:sz w:val="24"/>
                <w:szCs w:val="24"/>
              </w:rPr>
              <w:t>ального округа Тверской области»</w:t>
            </w:r>
          </w:p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</w:p>
        </w:tc>
      </w:tr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Подпрограммы муниципальной программы Ржевского муниципального округа Тверской области</w:t>
            </w:r>
          </w:p>
        </w:tc>
        <w:tc>
          <w:tcPr>
            <w:tcW w:w="7087" w:type="dxa"/>
          </w:tcPr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b/>
                <w:bCs/>
                <w:sz w:val="24"/>
                <w:szCs w:val="24"/>
              </w:rPr>
              <w:t xml:space="preserve">Подпрограмма  </w:t>
            </w:r>
            <w:r w:rsidRPr="0073342F">
              <w:rPr>
                <w:bCs/>
                <w:sz w:val="24"/>
                <w:szCs w:val="24"/>
              </w:rPr>
              <w:t>1</w:t>
            </w:r>
            <w:r w:rsidR="0073342F">
              <w:rPr>
                <w:bCs/>
                <w:iCs/>
                <w:sz w:val="24"/>
                <w:szCs w:val="24"/>
              </w:rPr>
              <w:t xml:space="preserve"> «</w:t>
            </w:r>
            <w:r w:rsidRPr="0073342F">
              <w:rPr>
                <w:bCs/>
                <w:sz w:val="24"/>
                <w:szCs w:val="24"/>
              </w:rPr>
              <w:t>Развитие</w:t>
            </w:r>
            <w:r w:rsidRPr="00A62A76">
              <w:rPr>
                <w:bCs/>
                <w:sz w:val="24"/>
                <w:szCs w:val="24"/>
              </w:rPr>
              <w:t xml:space="preserve"> физкультурно-спортивных учреждений, подведомственных Комитету по физической культуре и спорту администрации Ржевского муниципального округа Тверской области</w:t>
            </w:r>
            <w:r w:rsidR="0073342F">
              <w:rPr>
                <w:bCs/>
                <w:sz w:val="24"/>
                <w:szCs w:val="24"/>
              </w:rPr>
              <w:t>»</w:t>
            </w:r>
          </w:p>
          <w:p w:rsidR="00A62A76" w:rsidRPr="00A62A76" w:rsidRDefault="00A62A76" w:rsidP="00BC5D18">
            <w:pPr>
              <w:rPr>
                <w:b/>
                <w:bCs/>
                <w:sz w:val="24"/>
                <w:szCs w:val="24"/>
              </w:rPr>
            </w:pPr>
            <w:r w:rsidRPr="00A62A76">
              <w:rPr>
                <w:b/>
                <w:bCs/>
                <w:sz w:val="24"/>
                <w:szCs w:val="24"/>
              </w:rPr>
              <w:t xml:space="preserve">Подпрограмма 2 </w:t>
            </w:r>
            <w:r w:rsidR="0073342F">
              <w:rPr>
                <w:bCs/>
                <w:sz w:val="24"/>
                <w:szCs w:val="24"/>
              </w:rPr>
              <w:t>«</w:t>
            </w:r>
            <w:r w:rsidRPr="00A62A76">
              <w:rPr>
                <w:bCs/>
                <w:sz w:val="24"/>
                <w:szCs w:val="24"/>
              </w:rPr>
              <w:t>Подготовка спортивного резерва, развитие спорта высших достижений</w:t>
            </w:r>
            <w:r w:rsidR="0073342F">
              <w:rPr>
                <w:bCs/>
                <w:sz w:val="24"/>
                <w:szCs w:val="24"/>
              </w:rPr>
              <w:t>»</w:t>
            </w:r>
          </w:p>
          <w:p w:rsidR="00A62A76" w:rsidRPr="00A62A76" w:rsidRDefault="00A62A76" w:rsidP="00BC5D18">
            <w:pPr>
              <w:rPr>
                <w:b/>
                <w:bCs/>
                <w:sz w:val="24"/>
                <w:szCs w:val="24"/>
              </w:rPr>
            </w:pPr>
            <w:r w:rsidRPr="00A62A76">
              <w:rPr>
                <w:b/>
                <w:bCs/>
                <w:sz w:val="24"/>
                <w:szCs w:val="24"/>
              </w:rPr>
              <w:t xml:space="preserve">Подпрограмма 3 </w:t>
            </w:r>
            <w:r w:rsidR="0073342F">
              <w:rPr>
                <w:bCs/>
                <w:sz w:val="24"/>
                <w:szCs w:val="24"/>
              </w:rPr>
              <w:t>«</w:t>
            </w:r>
            <w:r w:rsidRPr="00A62A76">
              <w:rPr>
                <w:bCs/>
                <w:sz w:val="24"/>
                <w:szCs w:val="24"/>
              </w:rPr>
              <w:t>Обеспечение условий для развития на территории Ржевского муниципального округа физической культуры и массового спорта</w:t>
            </w:r>
            <w:r w:rsidR="0073342F">
              <w:rPr>
                <w:bCs/>
                <w:sz w:val="24"/>
                <w:szCs w:val="24"/>
              </w:rPr>
              <w:t>»</w:t>
            </w:r>
          </w:p>
          <w:p w:rsidR="00A62A76" w:rsidRPr="00A36E66" w:rsidRDefault="00A36E66" w:rsidP="00A36E66">
            <w:pPr>
              <w:jc w:val="both"/>
              <w:rPr>
                <w:b/>
                <w:kern w:val="24"/>
                <w:sz w:val="24"/>
                <w:szCs w:val="24"/>
              </w:rPr>
            </w:pPr>
            <w:r w:rsidRPr="00CA0DF5">
              <w:rPr>
                <w:b/>
                <w:kern w:val="24"/>
                <w:sz w:val="24"/>
                <w:szCs w:val="24"/>
              </w:rPr>
              <w:t>Обеспечивающая подпрограмма</w:t>
            </w:r>
          </w:p>
        </w:tc>
      </w:tr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Ожидаемые результаты реализации муниципальной программы Ржевского муниципального округа Тверской области (конечный результат реализации муниципальной программы, выраженный показателями достижения цели муниципальной программы)</w:t>
            </w:r>
          </w:p>
        </w:tc>
        <w:tc>
          <w:tcPr>
            <w:tcW w:w="7087" w:type="dxa"/>
          </w:tcPr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1</w:t>
            </w:r>
            <w:r w:rsidR="00AE2582">
              <w:rPr>
                <w:sz w:val="24"/>
                <w:szCs w:val="24"/>
              </w:rPr>
              <w:t>.</w:t>
            </w:r>
            <w:r w:rsidRPr="00A62A76">
              <w:rPr>
                <w:sz w:val="24"/>
                <w:szCs w:val="24"/>
              </w:rPr>
              <w:t xml:space="preserve"> Увеличение доли населения Ржевского муницип</w:t>
            </w:r>
            <w:r w:rsidR="00AE2582">
              <w:rPr>
                <w:sz w:val="24"/>
                <w:szCs w:val="24"/>
              </w:rPr>
              <w:t>ального округа Тверской области</w:t>
            </w:r>
            <w:r w:rsidRPr="00A62A76">
              <w:rPr>
                <w:sz w:val="24"/>
                <w:szCs w:val="24"/>
              </w:rPr>
              <w:t>, систематически занимающихся физической культурой и спортом, в общей численности жителей Ржевского муниципального округа Тверской области</w:t>
            </w:r>
            <w:r w:rsidR="00AE2582">
              <w:rPr>
                <w:sz w:val="24"/>
                <w:szCs w:val="24"/>
              </w:rPr>
              <w:t xml:space="preserve"> к 2028 году до 43%.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</w:t>
            </w:r>
            <w:r w:rsidR="00AE2582">
              <w:rPr>
                <w:sz w:val="24"/>
                <w:szCs w:val="24"/>
              </w:rPr>
              <w:t xml:space="preserve">.  </w:t>
            </w:r>
            <w:r w:rsidRPr="00A62A76">
              <w:rPr>
                <w:sz w:val="24"/>
                <w:szCs w:val="24"/>
              </w:rPr>
              <w:t>Увеличен</w:t>
            </w:r>
            <w:r w:rsidR="00AE2582">
              <w:rPr>
                <w:sz w:val="24"/>
                <w:szCs w:val="24"/>
              </w:rPr>
              <w:t>ие доли обучающихся и студентов</w:t>
            </w:r>
            <w:r w:rsidRPr="00A62A76">
              <w:rPr>
                <w:sz w:val="24"/>
                <w:szCs w:val="24"/>
              </w:rPr>
              <w:t>, систематически занимающихся физической культурой и спортом, в общей численности обучающихся</w:t>
            </w:r>
            <w:r w:rsidR="00AE2582">
              <w:rPr>
                <w:sz w:val="24"/>
                <w:szCs w:val="24"/>
              </w:rPr>
              <w:t xml:space="preserve"> и студентов  к 2028 году до 99%.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3</w:t>
            </w:r>
            <w:r w:rsidR="00AE2582">
              <w:rPr>
                <w:sz w:val="24"/>
                <w:szCs w:val="24"/>
              </w:rPr>
              <w:t xml:space="preserve">.  </w:t>
            </w:r>
            <w:r w:rsidRPr="00A62A76">
              <w:rPr>
                <w:sz w:val="24"/>
                <w:szCs w:val="24"/>
              </w:rPr>
              <w:t>Увеличение численности спортсменов Ржевского муницип</w:t>
            </w:r>
            <w:r w:rsidR="00AE2582">
              <w:rPr>
                <w:sz w:val="24"/>
                <w:szCs w:val="24"/>
              </w:rPr>
              <w:t>ального округа Тверской области</w:t>
            </w:r>
            <w:r w:rsidRPr="00A62A76">
              <w:rPr>
                <w:sz w:val="24"/>
                <w:szCs w:val="24"/>
              </w:rPr>
              <w:t>, включенных в состав спортивных сборных команд Тверской области и Российской Федер</w:t>
            </w:r>
            <w:r w:rsidR="00AE2582">
              <w:rPr>
                <w:sz w:val="24"/>
                <w:szCs w:val="24"/>
              </w:rPr>
              <w:t>ации к 2028 году до 328 человек.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4</w:t>
            </w:r>
            <w:r w:rsidR="00AE2582">
              <w:rPr>
                <w:sz w:val="24"/>
                <w:szCs w:val="24"/>
              </w:rPr>
              <w:t>.</w:t>
            </w:r>
            <w:r w:rsidRPr="00A62A76">
              <w:rPr>
                <w:sz w:val="24"/>
                <w:szCs w:val="24"/>
              </w:rPr>
              <w:t xml:space="preserve">  Увеличение доли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</w:t>
            </w:r>
            <w:r w:rsidR="00AE2582">
              <w:rPr>
                <w:sz w:val="24"/>
                <w:szCs w:val="24"/>
              </w:rPr>
              <w:t>ии населения к 2028 году до 70</w:t>
            </w:r>
            <w:r w:rsidRPr="00A62A76">
              <w:rPr>
                <w:sz w:val="24"/>
                <w:szCs w:val="24"/>
              </w:rPr>
              <w:t>%</w:t>
            </w:r>
            <w:r w:rsidR="00AE2582">
              <w:rPr>
                <w:sz w:val="24"/>
                <w:szCs w:val="24"/>
              </w:rPr>
              <w:t>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5</w:t>
            </w:r>
            <w:r w:rsidR="00AE2582">
              <w:rPr>
                <w:sz w:val="24"/>
                <w:szCs w:val="24"/>
              </w:rPr>
              <w:t xml:space="preserve">.  </w:t>
            </w:r>
            <w:r w:rsidRPr="00A62A76">
              <w:rPr>
                <w:sz w:val="24"/>
                <w:szCs w:val="24"/>
              </w:rPr>
              <w:t>Увеличение доли граждан, занимающихся физической культурой и спортом по месту работы, в общей численности населения, занятого в экономике к 2028</w:t>
            </w:r>
            <w:r w:rsidR="00AE2582">
              <w:rPr>
                <w:sz w:val="24"/>
                <w:szCs w:val="24"/>
              </w:rPr>
              <w:t xml:space="preserve"> году до 64</w:t>
            </w:r>
            <w:r w:rsidRPr="00A62A76">
              <w:rPr>
                <w:sz w:val="24"/>
                <w:szCs w:val="24"/>
              </w:rPr>
              <w:t>%</w:t>
            </w:r>
            <w:r w:rsidR="00AE2582">
              <w:rPr>
                <w:sz w:val="24"/>
                <w:szCs w:val="24"/>
              </w:rPr>
              <w:t>.</w:t>
            </w:r>
          </w:p>
        </w:tc>
      </w:tr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Источники финансирования муниципальной программы Ржевского муниципального округа Тверской области по </w:t>
            </w:r>
            <w:r w:rsidRPr="00A62A76">
              <w:rPr>
                <w:sz w:val="24"/>
                <w:szCs w:val="24"/>
              </w:rPr>
              <w:lastRenderedPageBreak/>
              <w:t>годам ее реализации</w:t>
            </w:r>
          </w:p>
        </w:tc>
        <w:tc>
          <w:tcPr>
            <w:tcW w:w="7087" w:type="dxa"/>
          </w:tcPr>
          <w:p w:rsidR="00AE2582" w:rsidRDefault="00A62A76" w:rsidP="00BC5D18">
            <w:pPr>
              <w:pStyle w:val="NoSpacing"/>
              <w:rPr>
                <w:b/>
              </w:rPr>
            </w:pPr>
            <w:r w:rsidRPr="00AE2582">
              <w:rPr>
                <w:b/>
              </w:rPr>
              <w:lastRenderedPageBreak/>
              <w:t>2023 год</w:t>
            </w:r>
            <w:r w:rsidRPr="00A62A76">
              <w:t xml:space="preserve"> – </w:t>
            </w:r>
            <w:r w:rsidRPr="00A62A76">
              <w:rPr>
                <w:b/>
              </w:rPr>
              <w:t>49 379,30</w:t>
            </w:r>
            <w:r w:rsidR="005D09E5">
              <w:rPr>
                <w:b/>
              </w:rPr>
              <w:t xml:space="preserve"> </w:t>
            </w:r>
            <w:r w:rsidR="009254F0">
              <w:t>тыс. руб.,</w:t>
            </w:r>
            <w:r w:rsidRPr="00A62A76">
              <w:t xml:space="preserve"> в том числе</w:t>
            </w:r>
            <w:r w:rsidRPr="00AE2582">
              <w:t>:</w:t>
            </w:r>
            <w:r w:rsidRPr="00A62A76">
              <w:rPr>
                <w:b/>
              </w:rPr>
              <w:t xml:space="preserve"> </w:t>
            </w:r>
          </w:p>
          <w:p w:rsidR="00A62A76" w:rsidRDefault="00A62A76" w:rsidP="00BC5D18">
            <w:pPr>
              <w:pStyle w:val="NoSpacing"/>
            </w:pPr>
            <w:r w:rsidRPr="00AE2582">
              <w:t>49 379,30</w:t>
            </w:r>
            <w:r w:rsidR="00AE2582">
              <w:rPr>
                <w:b/>
              </w:rPr>
              <w:t xml:space="preserve"> </w:t>
            </w:r>
            <w:r w:rsidRPr="00A62A76">
              <w:t>тыс.</w:t>
            </w:r>
            <w:r w:rsidR="00AE2582">
              <w:t xml:space="preserve"> </w:t>
            </w:r>
            <w:r w:rsidRPr="00A62A76">
              <w:t>рублей за счет средств местного бюджета;</w:t>
            </w:r>
          </w:p>
          <w:p w:rsidR="009254F0" w:rsidRDefault="009254F0" w:rsidP="00BC5D18">
            <w:pPr>
              <w:pStyle w:val="NoSpacing"/>
            </w:pPr>
          </w:p>
          <w:p w:rsidR="009254F0" w:rsidRPr="00A62A76" w:rsidRDefault="009254F0" w:rsidP="00BC5D18">
            <w:pPr>
              <w:pStyle w:val="NoSpacing"/>
            </w:pPr>
          </w:p>
          <w:p w:rsidR="00AE2582" w:rsidRDefault="00A62A76" w:rsidP="00BC5D18">
            <w:pPr>
              <w:pStyle w:val="NoSpacing"/>
              <w:rPr>
                <w:b/>
              </w:rPr>
            </w:pPr>
            <w:r w:rsidRPr="00AE2582">
              <w:rPr>
                <w:b/>
              </w:rPr>
              <w:lastRenderedPageBreak/>
              <w:t>2024 год</w:t>
            </w:r>
            <w:r w:rsidRPr="00A62A76">
              <w:t xml:space="preserve"> – </w:t>
            </w:r>
            <w:r w:rsidRPr="00A62A76">
              <w:rPr>
                <w:b/>
              </w:rPr>
              <w:t>45 889,5</w:t>
            </w:r>
            <w:r w:rsidR="00AE2582">
              <w:rPr>
                <w:b/>
              </w:rPr>
              <w:t xml:space="preserve"> </w:t>
            </w:r>
            <w:r w:rsidRPr="00A62A76">
              <w:t>т</w:t>
            </w:r>
            <w:r w:rsidR="00AE2582">
              <w:t>ыс. рублей</w:t>
            </w:r>
            <w:r w:rsidR="009254F0">
              <w:t>,</w:t>
            </w:r>
            <w:r w:rsidRPr="00A62A76">
              <w:t xml:space="preserve"> в том числе</w:t>
            </w:r>
            <w:r w:rsidRPr="00AE2582">
              <w:t>:</w:t>
            </w:r>
            <w:r w:rsidRPr="00A62A76">
              <w:rPr>
                <w:b/>
              </w:rPr>
              <w:t xml:space="preserve"> </w:t>
            </w:r>
          </w:p>
          <w:p w:rsidR="00A62A76" w:rsidRDefault="00A62A76" w:rsidP="00BC5D18">
            <w:pPr>
              <w:pStyle w:val="NoSpacing"/>
            </w:pPr>
            <w:r w:rsidRPr="00AE2582">
              <w:t>45 889,5</w:t>
            </w:r>
            <w:r w:rsidR="00AE2582">
              <w:rPr>
                <w:b/>
              </w:rPr>
              <w:t xml:space="preserve"> </w:t>
            </w:r>
            <w:r w:rsidRPr="00A62A76">
              <w:t>тыс.</w:t>
            </w:r>
            <w:r w:rsidR="00AE2582">
              <w:t xml:space="preserve"> </w:t>
            </w:r>
            <w:r w:rsidRPr="00A62A76">
              <w:t>рублей за счет средств местного бюджета;</w:t>
            </w:r>
          </w:p>
          <w:p w:rsidR="009254F0" w:rsidRPr="00A62A76" w:rsidRDefault="009254F0" w:rsidP="00BC5D18">
            <w:pPr>
              <w:pStyle w:val="NoSpacing"/>
            </w:pPr>
          </w:p>
          <w:p w:rsidR="00AE2582" w:rsidRDefault="00A62A76" w:rsidP="00BC5D18">
            <w:pPr>
              <w:pStyle w:val="NoSpacing"/>
              <w:rPr>
                <w:b/>
              </w:rPr>
            </w:pPr>
            <w:r w:rsidRPr="00AE2582">
              <w:rPr>
                <w:b/>
              </w:rPr>
              <w:t>2025 год</w:t>
            </w:r>
            <w:r w:rsidRPr="00A62A76">
              <w:t xml:space="preserve"> – </w:t>
            </w:r>
            <w:r w:rsidRPr="00A62A76">
              <w:rPr>
                <w:b/>
              </w:rPr>
              <w:t>45 889,5</w:t>
            </w:r>
            <w:r w:rsidR="00AE2582">
              <w:rPr>
                <w:b/>
              </w:rPr>
              <w:t xml:space="preserve"> </w:t>
            </w:r>
            <w:r w:rsidR="00AE2582">
              <w:t>тыс. рублей</w:t>
            </w:r>
            <w:r w:rsidR="009254F0">
              <w:t>,</w:t>
            </w:r>
            <w:r w:rsidRPr="00A62A76">
              <w:t xml:space="preserve"> в том числе</w:t>
            </w:r>
            <w:r w:rsidRPr="00AE2582">
              <w:t>:</w:t>
            </w:r>
            <w:r w:rsidRPr="00A62A76">
              <w:rPr>
                <w:b/>
              </w:rPr>
              <w:t xml:space="preserve"> </w:t>
            </w:r>
          </w:p>
          <w:p w:rsidR="00A62A76" w:rsidRDefault="00A62A76" w:rsidP="00BC5D18">
            <w:pPr>
              <w:pStyle w:val="NoSpacing"/>
            </w:pPr>
            <w:r w:rsidRPr="00AE2582">
              <w:t>45 889,5</w:t>
            </w:r>
            <w:r w:rsidR="00AE2582">
              <w:t xml:space="preserve"> </w:t>
            </w:r>
            <w:r w:rsidRPr="00A62A76">
              <w:t>тыс.</w:t>
            </w:r>
            <w:r w:rsidR="00AE2582">
              <w:t xml:space="preserve"> </w:t>
            </w:r>
            <w:r w:rsidRPr="00A62A76">
              <w:t>рублей за счет средств местного бюджета;</w:t>
            </w:r>
          </w:p>
          <w:p w:rsidR="009254F0" w:rsidRPr="00A62A76" w:rsidRDefault="009254F0" w:rsidP="00BC5D18">
            <w:pPr>
              <w:pStyle w:val="NoSpacing"/>
            </w:pPr>
          </w:p>
          <w:p w:rsidR="00AE2582" w:rsidRDefault="00A62A76" w:rsidP="00BC5D18">
            <w:pPr>
              <w:pStyle w:val="NoSpacing"/>
              <w:rPr>
                <w:b/>
              </w:rPr>
            </w:pPr>
            <w:r w:rsidRPr="00AE2582">
              <w:rPr>
                <w:b/>
              </w:rPr>
              <w:t>2026 год</w:t>
            </w:r>
            <w:r w:rsidRPr="00A62A76">
              <w:t xml:space="preserve"> </w:t>
            </w:r>
            <w:r w:rsidR="00AE2582" w:rsidRPr="00AE2582">
              <w:t>–</w:t>
            </w:r>
            <w:r w:rsidR="00AE2582">
              <w:rPr>
                <w:b/>
              </w:rPr>
              <w:t xml:space="preserve"> </w:t>
            </w:r>
            <w:r w:rsidRPr="00A62A76">
              <w:rPr>
                <w:b/>
              </w:rPr>
              <w:t>45 889,5</w:t>
            </w:r>
            <w:r w:rsidR="00AE2582">
              <w:rPr>
                <w:b/>
              </w:rPr>
              <w:t xml:space="preserve"> </w:t>
            </w:r>
            <w:r w:rsidR="00AE2582">
              <w:t>тыс. рублей</w:t>
            </w:r>
            <w:r w:rsidR="009254F0">
              <w:t>,</w:t>
            </w:r>
            <w:r w:rsidRPr="00A62A76">
              <w:t xml:space="preserve"> в том числе</w:t>
            </w:r>
            <w:r w:rsidRPr="00AE2582">
              <w:t xml:space="preserve">: </w:t>
            </w:r>
          </w:p>
          <w:p w:rsidR="00A62A76" w:rsidRDefault="00A62A76" w:rsidP="00BC5D18">
            <w:pPr>
              <w:pStyle w:val="NoSpacing"/>
            </w:pPr>
            <w:r w:rsidRPr="00AE2582">
              <w:t>45 889,5</w:t>
            </w:r>
            <w:r w:rsidR="00AE2582">
              <w:rPr>
                <w:b/>
              </w:rPr>
              <w:t xml:space="preserve"> </w:t>
            </w:r>
            <w:r w:rsidRPr="00A62A76">
              <w:t>тыс.</w:t>
            </w:r>
            <w:r w:rsidR="009254F0">
              <w:t xml:space="preserve"> </w:t>
            </w:r>
            <w:r w:rsidRPr="00A62A76">
              <w:t>рублей за счет средств местного бюджета;</w:t>
            </w:r>
          </w:p>
          <w:p w:rsidR="009254F0" w:rsidRPr="00AE2582" w:rsidRDefault="009254F0" w:rsidP="00BC5D18">
            <w:pPr>
              <w:pStyle w:val="NoSpacing"/>
              <w:rPr>
                <w:b/>
              </w:rPr>
            </w:pPr>
          </w:p>
          <w:p w:rsidR="00AE2582" w:rsidRDefault="00A62A76" w:rsidP="00BC5D18">
            <w:pPr>
              <w:pStyle w:val="NoSpacing"/>
              <w:rPr>
                <w:b/>
              </w:rPr>
            </w:pPr>
            <w:r w:rsidRPr="00AE2582">
              <w:rPr>
                <w:b/>
              </w:rPr>
              <w:t>2027 год</w:t>
            </w:r>
            <w:r w:rsidRPr="00A62A76">
              <w:t xml:space="preserve"> – </w:t>
            </w:r>
            <w:r w:rsidRPr="00A62A76">
              <w:rPr>
                <w:b/>
              </w:rPr>
              <w:t>45 889,5</w:t>
            </w:r>
            <w:r w:rsidR="00AE2582">
              <w:rPr>
                <w:b/>
              </w:rPr>
              <w:t xml:space="preserve"> </w:t>
            </w:r>
            <w:r w:rsidR="00AE2582">
              <w:t>тыс. рублей</w:t>
            </w:r>
            <w:r w:rsidR="009254F0">
              <w:t>,</w:t>
            </w:r>
            <w:r w:rsidRPr="00A62A76">
              <w:t xml:space="preserve"> в том числе</w:t>
            </w:r>
            <w:r w:rsidRPr="00AE2582">
              <w:t>:</w:t>
            </w:r>
            <w:r w:rsidRPr="00A62A76">
              <w:rPr>
                <w:b/>
              </w:rPr>
              <w:t xml:space="preserve"> </w:t>
            </w:r>
          </w:p>
          <w:p w:rsidR="00A62A76" w:rsidRDefault="00AE2582" w:rsidP="00BC5D18">
            <w:pPr>
              <w:pStyle w:val="NoSpacing"/>
            </w:pPr>
            <w:r>
              <w:t>43</w:t>
            </w:r>
            <w:r w:rsidR="005D09E5">
              <w:t> </w:t>
            </w:r>
            <w:r>
              <w:t>152</w:t>
            </w:r>
            <w:r w:rsidR="005D09E5">
              <w:t>,8</w:t>
            </w:r>
            <w:r>
              <w:t xml:space="preserve"> </w:t>
            </w:r>
            <w:r w:rsidR="00A62A76" w:rsidRPr="00A62A76">
              <w:t>тыс.</w:t>
            </w:r>
            <w:r>
              <w:t xml:space="preserve"> </w:t>
            </w:r>
            <w:r w:rsidR="00A62A76" w:rsidRPr="00A62A76">
              <w:t>рублей за счет средств местного бюджета;</w:t>
            </w:r>
          </w:p>
          <w:p w:rsidR="009254F0" w:rsidRPr="00A62A76" w:rsidRDefault="009254F0" w:rsidP="00BC5D18">
            <w:pPr>
              <w:pStyle w:val="NoSpacing"/>
            </w:pPr>
          </w:p>
          <w:p w:rsidR="00AE2582" w:rsidRDefault="00A62A76" w:rsidP="00BC5D18">
            <w:pPr>
              <w:pStyle w:val="NoSpacing"/>
            </w:pPr>
            <w:r w:rsidRPr="00AE2582">
              <w:rPr>
                <w:b/>
              </w:rPr>
              <w:t>2028 год</w:t>
            </w:r>
            <w:r w:rsidRPr="00A62A76">
              <w:t xml:space="preserve"> – </w:t>
            </w:r>
            <w:r w:rsidRPr="00A62A76">
              <w:rPr>
                <w:b/>
              </w:rPr>
              <w:t>45 889,5</w:t>
            </w:r>
            <w:r w:rsidR="00AE2582">
              <w:rPr>
                <w:b/>
              </w:rPr>
              <w:t xml:space="preserve"> </w:t>
            </w:r>
            <w:r w:rsidR="00AE2582">
              <w:t>тыс. рублей</w:t>
            </w:r>
            <w:r w:rsidR="009254F0">
              <w:t>,</w:t>
            </w:r>
            <w:r w:rsidRPr="00A62A76">
              <w:t xml:space="preserve"> в том числе</w:t>
            </w:r>
            <w:r w:rsidRPr="00AE2582">
              <w:t xml:space="preserve">: </w:t>
            </w:r>
          </w:p>
          <w:p w:rsidR="00A62A76" w:rsidRPr="00A62A76" w:rsidRDefault="00A62A76" w:rsidP="00BC5D18">
            <w:pPr>
              <w:pStyle w:val="NoSpacing"/>
            </w:pPr>
            <w:r w:rsidRPr="00AE2582">
              <w:t>45 889,5</w:t>
            </w:r>
            <w:r w:rsidR="00AE2582">
              <w:t xml:space="preserve"> </w:t>
            </w:r>
            <w:r w:rsidRPr="00A62A76">
              <w:t>тыс.</w:t>
            </w:r>
            <w:r w:rsidR="005A31DD">
              <w:t xml:space="preserve"> </w:t>
            </w:r>
            <w:r w:rsidRPr="00A62A76">
              <w:t>рублей з</w:t>
            </w:r>
            <w:r w:rsidR="00AE2582">
              <w:t>а счет средств местного бюджета.</w:t>
            </w:r>
          </w:p>
          <w:p w:rsidR="00A62A76" w:rsidRPr="00A62A76" w:rsidRDefault="00A62A76" w:rsidP="00BC5D18">
            <w:pPr>
              <w:pStyle w:val="NoSpacing"/>
            </w:pPr>
          </w:p>
        </w:tc>
      </w:tr>
      <w:tr w:rsidR="00A62A76" w:rsidRPr="00A62A76" w:rsidTr="0073342F">
        <w:tc>
          <w:tcPr>
            <w:tcW w:w="3369" w:type="dxa"/>
          </w:tcPr>
          <w:p w:rsidR="00A62A76" w:rsidRPr="00A62A76" w:rsidRDefault="00A62A76" w:rsidP="00BC5D18">
            <w:pPr>
              <w:jc w:val="center"/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lastRenderedPageBreak/>
              <w:t>Плановые объёмы финансирования подпрограмм по годам реализации, в том числе и обеспечивающей подпрограммы</w:t>
            </w:r>
          </w:p>
        </w:tc>
        <w:tc>
          <w:tcPr>
            <w:tcW w:w="7087" w:type="dxa"/>
          </w:tcPr>
          <w:p w:rsidR="00A62A76" w:rsidRPr="00AE2582" w:rsidRDefault="00A62A76" w:rsidP="00BC5D18">
            <w:pPr>
              <w:rPr>
                <w:bCs/>
                <w:sz w:val="24"/>
                <w:szCs w:val="24"/>
              </w:rPr>
            </w:pPr>
            <w:r w:rsidRPr="00A62A76">
              <w:rPr>
                <w:b/>
                <w:bCs/>
                <w:sz w:val="24"/>
                <w:szCs w:val="24"/>
              </w:rPr>
              <w:t xml:space="preserve">Подпрограмма </w:t>
            </w:r>
            <w:r w:rsidR="001D6B6C">
              <w:rPr>
                <w:b/>
                <w:bCs/>
                <w:sz w:val="24"/>
                <w:szCs w:val="24"/>
              </w:rPr>
              <w:t>1</w:t>
            </w:r>
            <w:r w:rsidR="001D6B6C">
              <w:rPr>
                <w:bCs/>
                <w:sz w:val="24"/>
                <w:szCs w:val="24"/>
              </w:rPr>
              <w:t>,</w:t>
            </w:r>
            <w:r w:rsidR="00AE2582">
              <w:rPr>
                <w:bCs/>
                <w:sz w:val="24"/>
                <w:szCs w:val="24"/>
              </w:rPr>
              <w:t xml:space="preserve"> </w:t>
            </w:r>
            <w:r w:rsidR="001D6B6C">
              <w:rPr>
                <w:sz w:val="24"/>
                <w:szCs w:val="24"/>
              </w:rPr>
              <w:t>в том числе: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2023 год </w:t>
            </w:r>
            <w:r w:rsidR="005D09E5">
              <w:rPr>
                <w:sz w:val="24"/>
                <w:szCs w:val="24"/>
              </w:rPr>
              <w:t>–</w:t>
            </w:r>
            <w:r w:rsidRPr="00A62A76">
              <w:rPr>
                <w:sz w:val="24"/>
                <w:szCs w:val="24"/>
              </w:rPr>
              <w:t xml:space="preserve"> 44 352,7 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2024 год – 43 152.8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2025 год </w:t>
            </w:r>
            <w:r w:rsidR="005D09E5">
              <w:rPr>
                <w:sz w:val="24"/>
                <w:szCs w:val="24"/>
              </w:rPr>
              <w:t>–</w:t>
            </w:r>
            <w:r w:rsidRPr="00A62A76">
              <w:rPr>
                <w:sz w:val="24"/>
                <w:szCs w:val="24"/>
              </w:rPr>
              <w:t xml:space="preserve"> 43 152.8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2026 год </w:t>
            </w:r>
            <w:r w:rsidR="005D09E5">
              <w:rPr>
                <w:sz w:val="24"/>
                <w:szCs w:val="24"/>
              </w:rPr>
              <w:t>–</w:t>
            </w:r>
            <w:r w:rsidRPr="00A62A76">
              <w:rPr>
                <w:sz w:val="24"/>
                <w:szCs w:val="24"/>
              </w:rPr>
              <w:t xml:space="preserve"> 43 152.8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2027 год </w:t>
            </w:r>
            <w:r w:rsidR="005D09E5">
              <w:rPr>
                <w:sz w:val="24"/>
                <w:szCs w:val="24"/>
              </w:rPr>
              <w:t>–</w:t>
            </w:r>
            <w:r w:rsidRPr="00A62A76">
              <w:rPr>
                <w:sz w:val="24"/>
                <w:szCs w:val="24"/>
              </w:rPr>
              <w:t xml:space="preserve"> 43 152.8 тыс. руб.</w:t>
            </w:r>
          </w:p>
          <w:p w:rsidR="00A62A76" w:rsidRPr="005D09E5" w:rsidRDefault="005D09E5" w:rsidP="00BC5D1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2028 год – </w:t>
            </w:r>
            <w:r w:rsidR="00A62A76" w:rsidRPr="00A62A76">
              <w:rPr>
                <w:sz w:val="24"/>
                <w:szCs w:val="24"/>
              </w:rPr>
              <w:t>43 152.8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b/>
                <w:bCs/>
                <w:sz w:val="24"/>
                <w:szCs w:val="24"/>
              </w:rPr>
              <w:t>Подпрограмма 2</w:t>
            </w:r>
            <w:r w:rsidR="001D6B6C">
              <w:rPr>
                <w:bCs/>
                <w:sz w:val="24"/>
                <w:szCs w:val="24"/>
              </w:rPr>
              <w:t xml:space="preserve">, </w:t>
            </w:r>
            <w:r w:rsidR="001D6B6C">
              <w:rPr>
                <w:sz w:val="24"/>
                <w:szCs w:val="24"/>
              </w:rPr>
              <w:t>в том числе: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 xml:space="preserve">2023 год </w:t>
            </w:r>
            <w:r w:rsidR="005D09E5">
              <w:rPr>
                <w:sz w:val="24"/>
                <w:szCs w:val="24"/>
              </w:rPr>
              <w:t>–</w:t>
            </w:r>
            <w:r w:rsidRPr="00A62A76">
              <w:rPr>
                <w:sz w:val="24"/>
                <w:szCs w:val="24"/>
              </w:rPr>
              <w:t xml:space="preserve"> </w:t>
            </w:r>
            <w:r w:rsidRPr="00A62A76">
              <w:rPr>
                <w:bCs/>
                <w:sz w:val="24"/>
                <w:szCs w:val="24"/>
              </w:rPr>
              <w:t xml:space="preserve">1 861,0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2024 год – 0,0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2025 год – 0,0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2026 год – 0,0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2027 год – 0,0 тыс. руб.</w:t>
            </w:r>
          </w:p>
          <w:p w:rsidR="00A62A76" w:rsidRPr="00A62A76" w:rsidRDefault="00A62A76" w:rsidP="00BC5D18">
            <w:pPr>
              <w:rPr>
                <w:b/>
                <w:bCs/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2028 год – 0,0 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b/>
                <w:bCs/>
                <w:sz w:val="24"/>
                <w:szCs w:val="24"/>
              </w:rPr>
              <w:t>Подпрограмма 3</w:t>
            </w:r>
            <w:r w:rsidR="001D6B6C">
              <w:rPr>
                <w:bCs/>
                <w:sz w:val="24"/>
                <w:szCs w:val="24"/>
              </w:rPr>
              <w:t xml:space="preserve">, </w:t>
            </w:r>
            <w:r w:rsidR="001D6B6C">
              <w:rPr>
                <w:sz w:val="24"/>
                <w:szCs w:val="24"/>
              </w:rPr>
              <w:t>в том числе: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2023 год</w:t>
            </w:r>
            <w:r w:rsidR="005D09E5"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 w:rsidRPr="00A62A76">
              <w:rPr>
                <w:bCs/>
                <w:sz w:val="24"/>
                <w:szCs w:val="24"/>
              </w:rPr>
              <w:t xml:space="preserve">998,6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2024 год</w:t>
            </w:r>
            <w:r w:rsidR="005D09E5"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 w:rsidRPr="00A62A76">
              <w:rPr>
                <w:bCs/>
                <w:sz w:val="24"/>
                <w:szCs w:val="24"/>
              </w:rPr>
              <w:t xml:space="preserve">565,0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2025 год</w:t>
            </w:r>
            <w:r w:rsidR="005D09E5"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 w:rsidRPr="00A62A76">
              <w:rPr>
                <w:bCs/>
                <w:sz w:val="24"/>
                <w:szCs w:val="24"/>
              </w:rPr>
              <w:t xml:space="preserve">565,0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2026 год</w:t>
            </w:r>
            <w:r w:rsidR="005D09E5"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 w:rsidRPr="00A62A76">
              <w:rPr>
                <w:bCs/>
                <w:sz w:val="24"/>
                <w:szCs w:val="24"/>
              </w:rPr>
              <w:t xml:space="preserve">565,0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2027 год</w:t>
            </w:r>
            <w:r w:rsidR="005D09E5"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 w:rsidRPr="00A62A76">
              <w:rPr>
                <w:bCs/>
                <w:sz w:val="24"/>
                <w:szCs w:val="24"/>
              </w:rPr>
              <w:t xml:space="preserve">565,0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A62A76" w:rsidRPr="00A62A76" w:rsidRDefault="00A62A76" w:rsidP="00BC5D18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2028 год</w:t>
            </w:r>
            <w:r w:rsidR="005D09E5"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 w:rsidRPr="00A62A76">
              <w:rPr>
                <w:bCs/>
                <w:sz w:val="24"/>
                <w:szCs w:val="24"/>
              </w:rPr>
              <w:t xml:space="preserve">565,0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0D34F1" w:rsidRPr="00DD7E96" w:rsidRDefault="000D34F1" w:rsidP="000D34F1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0D34F1">
              <w:rPr>
                <w:b/>
                <w:sz w:val="24"/>
                <w:szCs w:val="24"/>
              </w:rPr>
              <w:t xml:space="preserve">Обеспечивающая подпрограмма, </w:t>
            </w:r>
            <w:r w:rsidRPr="00DD7E96">
              <w:rPr>
                <w:sz w:val="24"/>
                <w:szCs w:val="24"/>
              </w:rPr>
              <w:t>в том числе:</w:t>
            </w:r>
          </w:p>
          <w:p w:rsidR="000D34F1" w:rsidRPr="00A62A76" w:rsidRDefault="000D34F1" w:rsidP="000D34F1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2023 год</w:t>
            </w:r>
            <w:r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>
              <w:rPr>
                <w:bCs/>
                <w:sz w:val="24"/>
                <w:szCs w:val="24"/>
              </w:rPr>
              <w:t xml:space="preserve"> </w:t>
            </w:r>
            <w:r w:rsidR="00DD7E96">
              <w:rPr>
                <w:bCs/>
                <w:sz w:val="24"/>
                <w:szCs w:val="24"/>
              </w:rPr>
              <w:t>2 167,0</w:t>
            </w:r>
            <w:r w:rsidRPr="00A62A76">
              <w:rPr>
                <w:bCs/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0D34F1" w:rsidRPr="00A62A76" w:rsidRDefault="000D34F1" w:rsidP="000D34F1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2024 год</w:t>
            </w:r>
            <w:r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62A76">
              <w:rPr>
                <w:bCs/>
                <w:sz w:val="24"/>
                <w:szCs w:val="24"/>
              </w:rPr>
              <w:t xml:space="preserve"> </w:t>
            </w:r>
            <w:r w:rsidR="00DD7E96">
              <w:rPr>
                <w:bCs/>
                <w:sz w:val="24"/>
                <w:szCs w:val="24"/>
              </w:rPr>
              <w:t xml:space="preserve">2 171,7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0D34F1" w:rsidRPr="00A62A76" w:rsidRDefault="000D34F1" w:rsidP="000D34F1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2025 год</w:t>
            </w:r>
            <w:r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62A76">
              <w:rPr>
                <w:bCs/>
                <w:sz w:val="24"/>
                <w:szCs w:val="24"/>
              </w:rPr>
              <w:t xml:space="preserve"> </w:t>
            </w:r>
            <w:r w:rsidR="00DD7E96">
              <w:rPr>
                <w:bCs/>
                <w:sz w:val="24"/>
                <w:szCs w:val="24"/>
              </w:rPr>
              <w:t xml:space="preserve">2 171,7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0D34F1" w:rsidRPr="00A62A76" w:rsidRDefault="000D34F1" w:rsidP="000D34F1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2026 год</w:t>
            </w:r>
            <w:r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62A76">
              <w:rPr>
                <w:bCs/>
                <w:sz w:val="24"/>
                <w:szCs w:val="24"/>
              </w:rPr>
              <w:t xml:space="preserve"> </w:t>
            </w:r>
            <w:r w:rsidR="00DD7E96">
              <w:rPr>
                <w:bCs/>
                <w:sz w:val="24"/>
                <w:szCs w:val="24"/>
              </w:rPr>
              <w:t xml:space="preserve">2 171,7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0D34F1" w:rsidRPr="00A62A76" w:rsidRDefault="000D34F1" w:rsidP="000D34F1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2027 год</w:t>
            </w:r>
            <w:r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62A76">
              <w:rPr>
                <w:bCs/>
                <w:sz w:val="24"/>
                <w:szCs w:val="24"/>
              </w:rPr>
              <w:t xml:space="preserve"> </w:t>
            </w:r>
            <w:r w:rsidR="00DD7E96">
              <w:rPr>
                <w:bCs/>
                <w:sz w:val="24"/>
                <w:szCs w:val="24"/>
              </w:rPr>
              <w:t xml:space="preserve">2 171,7 </w:t>
            </w:r>
            <w:r w:rsidRPr="00A62A76">
              <w:rPr>
                <w:sz w:val="24"/>
                <w:szCs w:val="24"/>
              </w:rPr>
              <w:t>тыс. руб.</w:t>
            </w:r>
          </w:p>
          <w:p w:rsidR="00A62A76" w:rsidRPr="00A62A76" w:rsidRDefault="000D34F1" w:rsidP="000D34F1">
            <w:pPr>
              <w:rPr>
                <w:sz w:val="24"/>
                <w:szCs w:val="24"/>
              </w:rPr>
            </w:pPr>
            <w:r w:rsidRPr="00A62A76">
              <w:rPr>
                <w:sz w:val="24"/>
                <w:szCs w:val="24"/>
              </w:rPr>
              <w:t>2028 год</w:t>
            </w:r>
            <w:r>
              <w:rPr>
                <w:sz w:val="24"/>
                <w:szCs w:val="24"/>
              </w:rPr>
              <w:t xml:space="preserve"> </w:t>
            </w:r>
            <w:r w:rsidRPr="00A62A76">
              <w:rPr>
                <w:sz w:val="24"/>
                <w:szCs w:val="24"/>
              </w:rPr>
              <w:t xml:space="preserve">– </w:t>
            </w:r>
            <w:r>
              <w:rPr>
                <w:bCs/>
                <w:sz w:val="24"/>
                <w:szCs w:val="24"/>
              </w:rPr>
              <w:t xml:space="preserve"> </w:t>
            </w:r>
            <w:r w:rsidRPr="00A62A76">
              <w:rPr>
                <w:bCs/>
                <w:sz w:val="24"/>
                <w:szCs w:val="24"/>
              </w:rPr>
              <w:t xml:space="preserve"> </w:t>
            </w:r>
            <w:r w:rsidR="00DD7E96">
              <w:rPr>
                <w:bCs/>
                <w:sz w:val="24"/>
                <w:szCs w:val="24"/>
              </w:rPr>
              <w:t xml:space="preserve">2 171,7 </w:t>
            </w:r>
            <w:r w:rsidRPr="00A62A76">
              <w:rPr>
                <w:sz w:val="24"/>
                <w:szCs w:val="24"/>
              </w:rPr>
              <w:t>тыс. руб.</w:t>
            </w:r>
          </w:p>
        </w:tc>
      </w:tr>
    </w:tbl>
    <w:p w:rsidR="00A62A76" w:rsidRPr="00A62A76" w:rsidRDefault="00A62A76" w:rsidP="00A62A76">
      <w:pPr>
        <w:jc w:val="center"/>
        <w:rPr>
          <w:sz w:val="24"/>
          <w:szCs w:val="24"/>
        </w:rPr>
      </w:pPr>
    </w:p>
    <w:p w:rsidR="00AD0692" w:rsidRPr="00555292" w:rsidRDefault="00AD0692" w:rsidP="00DD7E96">
      <w:pPr>
        <w:shd w:val="clear" w:color="auto" w:fill="FFFFFF"/>
        <w:spacing w:line="322" w:lineRule="exact"/>
        <w:jc w:val="center"/>
        <w:rPr>
          <w:b/>
          <w:sz w:val="24"/>
          <w:szCs w:val="24"/>
        </w:rPr>
      </w:pPr>
      <w:r w:rsidRPr="00555292">
        <w:rPr>
          <w:b/>
          <w:sz w:val="24"/>
          <w:szCs w:val="24"/>
        </w:rPr>
        <w:t>Паспорт</w:t>
      </w:r>
    </w:p>
    <w:p w:rsidR="00AD0692" w:rsidRPr="00555292" w:rsidRDefault="00AD0692" w:rsidP="001F3B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55292">
        <w:rPr>
          <w:b/>
          <w:sz w:val="24"/>
          <w:szCs w:val="24"/>
        </w:rPr>
        <w:t>Подпрограммы 1 муниципальной программы</w:t>
      </w:r>
    </w:p>
    <w:p w:rsidR="00AD0692" w:rsidRPr="003E1D8A" w:rsidRDefault="00AD0692" w:rsidP="001F3B7A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555292">
        <w:rPr>
          <w:b/>
          <w:sz w:val="24"/>
          <w:szCs w:val="24"/>
        </w:rPr>
        <w:t>Ржевского муниципального округа Тверской области</w:t>
      </w:r>
    </w:p>
    <w:p w:rsidR="00AD0692" w:rsidRPr="008D36A6" w:rsidRDefault="00AD0692" w:rsidP="00AD0692">
      <w:pPr>
        <w:autoSpaceDE w:val="0"/>
        <w:autoSpaceDN w:val="0"/>
        <w:adjustRightInd w:val="0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08"/>
        <w:gridCol w:w="7037"/>
      </w:tblGrid>
      <w:tr w:rsidR="00AD0692" w:rsidRPr="00E5385C" w:rsidTr="00555292">
        <w:trPr>
          <w:cantSplit/>
          <w:trHeight w:val="240"/>
        </w:trPr>
        <w:tc>
          <w:tcPr>
            <w:tcW w:w="3331" w:type="dxa"/>
          </w:tcPr>
          <w:p w:rsidR="003E1D8A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подпрограммы 1</w:t>
            </w:r>
          </w:p>
        </w:tc>
        <w:tc>
          <w:tcPr>
            <w:tcW w:w="7087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«Развитие физкультурно-спортивных учреждений, подведомственных Комитету по физической культуре и спорту администрации Ржевского муниципального округа Тверской области»</w:t>
            </w:r>
          </w:p>
        </w:tc>
      </w:tr>
      <w:tr w:rsidR="00AD0692" w:rsidRPr="00E5385C" w:rsidTr="00555292">
        <w:trPr>
          <w:cantSplit/>
          <w:trHeight w:val="360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подпрограммы 1</w:t>
            </w:r>
          </w:p>
        </w:tc>
        <w:tc>
          <w:tcPr>
            <w:tcW w:w="7087" w:type="dxa"/>
          </w:tcPr>
          <w:p w:rsidR="00AD0692" w:rsidRPr="00E5385C" w:rsidRDefault="003E1D8A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1 «</w:t>
            </w:r>
            <w:r w:rsidR="00AD0692"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развития учреждений физкультурно-спортивной направленности Ржевского муниципального округа Тверской области» (далее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="00AD0692" w:rsidRPr="00E5385C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1);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Задача 2 «Развитие спортивной инфраструктуры, укрепление материально-технической базы учреждений физкультурно-спортивной направленности» (далее </w:t>
            </w:r>
            <w:r w:rsidR="003E1D8A">
              <w:rPr>
                <w:rFonts w:ascii="Times New Roman" w:hAnsi="Times New Roman" w:cs="Times New Roman"/>
                <w:sz w:val="24"/>
                <w:szCs w:val="24"/>
              </w:rPr>
              <w:t>– Задача 2 подпрограммы 1).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692" w:rsidRPr="00E5385C" w:rsidTr="00555292">
        <w:trPr>
          <w:cantSplit/>
          <w:trHeight w:val="52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1 (конечный результат выполнения подпрограммы, выраженный в показателях</w:t>
            </w:r>
            <w:r w:rsidRPr="00E538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087" w:type="dxa"/>
          </w:tcPr>
          <w:p w:rsidR="00AD0692" w:rsidRPr="00E5385C" w:rsidRDefault="00AD0692" w:rsidP="00802007">
            <w:pPr>
              <w:pStyle w:val="ConsPlusCell"/>
              <w:widowControl/>
              <w:numPr>
                <w:ilvl w:val="0"/>
                <w:numId w:val="28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занимающихся в учреждениях спортивной направленности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38,0%;</w:t>
            </w:r>
            <w:proofErr w:type="gramEnd"/>
          </w:p>
          <w:p w:rsidR="00AD0692" w:rsidRPr="00E5385C" w:rsidRDefault="00AD0692" w:rsidP="00802007">
            <w:pPr>
              <w:pStyle w:val="ConsPlusCell"/>
              <w:widowControl/>
              <w:numPr>
                <w:ilvl w:val="0"/>
                <w:numId w:val="28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степени удовлетворенности занимающихся в спортивных учреждениях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79%;</w:t>
            </w:r>
            <w:proofErr w:type="gramEnd"/>
          </w:p>
          <w:p w:rsidR="00AD0692" w:rsidRPr="00E5385C" w:rsidRDefault="00AD0692" w:rsidP="00802007">
            <w:pPr>
              <w:pStyle w:val="ConsPlusCell"/>
              <w:widowControl/>
              <w:numPr>
                <w:ilvl w:val="0"/>
                <w:numId w:val="28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плоскостных сооружений на территории Ржевского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 к 2028 году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до 128 единиц;</w:t>
            </w:r>
          </w:p>
          <w:p w:rsidR="00AD0692" w:rsidRPr="00E5385C" w:rsidRDefault="00AD0692" w:rsidP="00802007">
            <w:pPr>
              <w:pStyle w:val="ConsPlusCell"/>
              <w:widowControl/>
              <w:numPr>
                <w:ilvl w:val="0"/>
                <w:numId w:val="28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оборудова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ния и инвентаря,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приобретенного для муниципальных спортивных школ Ржевского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для организаций тренировочного процесса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участия в соревнованиях</w:t>
            </w:r>
            <w:r w:rsidR="0080200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0692" w:rsidRPr="00E5385C" w:rsidTr="00555292">
        <w:trPr>
          <w:cantSplit/>
          <w:trHeight w:val="52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1 по годам реализации</w:t>
            </w:r>
          </w:p>
        </w:tc>
        <w:tc>
          <w:tcPr>
            <w:tcW w:w="7087" w:type="dxa"/>
          </w:tcPr>
          <w:p w:rsidR="00C46403" w:rsidRDefault="00AD0692" w:rsidP="00775745">
            <w:pPr>
              <w:rPr>
                <w:sz w:val="24"/>
                <w:szCs w:val="24"/>
              </w:rPr>
            </w:pPr>
            <w:r w:rsidRPr="00DD7E96">
              <w:rPr>
                <w:b/>
                <w:sz w:val="24"/>
                <w:szCs w:val="24"/>
              </w:rPr>
              <w:t xml:space="preserve">2023 год – 44 352,7  </w:t>
            </w:r>
            <w:r w:rsidR="00C46403" w:rsidRPr="00DD7E96">
              <w:rPr>
                <w:b/>
                <w:sz w:val="24"/>
                <w:szCs w:val="24"/>
              </w:rPr>
              <w:t>тыс. руб.,</w:t>
            </w:r>
            <w:r w:rsidR="00C46403">
              <w:rPr>
                <w:sz w:val="24"/>
                <w:szCs w:val="24"/>
              </w:rPr>
              <w:t xml:space="preserve"> </w:t>
            </w:r>
            <w:r w:rsidRPr="00775745">
              <w:rPr>
                <w:sz w:val="24"/>
                <w:szCs w:val="24"/>
              </w:rPr>
              <w:t xml:space="preserve">в том числе: 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  <w:r w:rsidRPr="00775745">
              <w:rPr>
                <w:sz w:val="24"/>
                <w:szCs w:val="24"/>
              </w:rPr>
              <w:t>44 352,7  тыс.</w:t>
            </w:r>
            <w:r w:rsidR="00C46403">
              <w:rPr>
                <w:sz w:val="24"/>
                <w:szCs w:val="24"/>
              </w:rPr>
              <w:t xml:space="preserve"> </w:t>
            </w:r>
            <w:r w:rsidRPr="00775745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</w:p>
          <w:p w:rsidR="00C46403" w:rsidRDefault="005D09E5" w:rsidP="00775745">
            <w:pPr>
              <w:rPr>
                <w:sz w:val="24"/>
                <w:szCs w:val="24"/>
              </w:rPr>
            </w:pPr>
            <w:r w:rsidRPr="00DD7E96">
              <w:rPr>
                <w:b/>
                <w:sz w:val="24"/>
                <w:szCs w:val="24"/>
              </w:rPr>
              <w:t>2024 год – 43 152,8 тыс. руб</w:t>
            </w:r>
            <w:r>
              <w:rPr>
                <w:sz w:val="24"/>
                <w:szCs w:val="24"/>
              </w:rPr>
              <w:t>.,</w:t>
            </w:r>
            <w:r w:rsidR="00AD0692" w:rsidRPr="00775745">
              <w:rPr>
                <w:sz w:val="24"/>
                <w:szCs w:val="24"/>
              </w:rPr>
              <w:t xml:space="preserve"> в том числе: 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  <w:r w:rsidRPr="00775745">
              <w:rPr>
                <w:sz w:val="24"/>
                <w:szCs w:val="24"/>
              </w:rPr>
              <w:t>43 152,8 тыс.</w:t>
            </w:r>
            <w:r w:rsidR="00C46403">
              <w:rPr>
                <w:sz w:val="24"/>
                <w:szCs w:val="24"/>
              </w:rPr>
              <w:t xml:space="preserve"> </w:t>
            </w:r>
            <w:r w:rsidRPr="00775745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</w:p>
          <w:p w:rsidR="00C46403" w:rsidRDefault="00AD0692" w:rsidP="00775745">
            <w:pPr>
              <w:rPr>
                <w:sz w:val="24"/>
                <w:szCs w:val="24"/>
              </w:rPr>
            </w:pPr>
            <w:r w:rsidRPr="00DD7E96">
              <w:rPr>
                <w:b/>
                <w:sz w:val="24"/>
                <w:szCs w:val="24"/>
              </w:rPr>
              <w:t xml:space="preserve">2025 год – </w:t>
            </w:r>
            <w:r w:rsidR="005D09E5" w:rsidRPr="00DD7E96">
              <w:rPr>
                <w:b/>
                <w:sz w:val="24"/>
                <w:szCs w:val="24"/>
              </w:rPr>
              <w:t>43 152,8 тыс. руб</w:t>
            </w:r>
            <w:r w:rsidR="005D09E5">
              <w:rPr>
                <w:sz w:val="24"/>
                <w:szCs w:val="24"/>
              </w:rPr>
              <w:t>.,</w:t>
            </w:r>
            <w:r w:rsidRPr="00775745">
              <w:rPr>
                <w:sz w:val="24"/>
                <w:szCs w:val="24"/>
              </w:rPr>
              <w:t xml:space="preserve"> в том числе: 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  <w:r w:rsidRPr="00775745">
              <w:rPr>
                <w:sz w:val="24"/>
                <w:szCs w:val="24"/>
              </w:rPr>
              <w:t>43 152,</w:t>
            </w:r>
            <w:r w:rsidR="005D09E5">
              <w:rPr>
                <w:sz w:val="24"/>
                <w:szCs w:val="24"/>
              </w:rPr>
              <w:t xml:space="preserve">8 </w:t>
            </w:r>
            <w:r w:rsidRPr="00775745">
              <w:rPr>
                <w:sz w:val="24"/>
                <w:szCs w:val="24"/>
              </w:rPr>
              <w:t>тыс.</w:t>
            </w:r>
            <w:r w:rsidR="00C46403">
              <w:rPr>
                <w:sz w:val="24"/>
                <w:szCs w:val="24"/>
              </w:rPr>
              <w:t xml:space="preserve"> </w:t>
            </w:r>
            <w:r w:rsidRPr="00775745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</w:p>
          <w:p w:rsidR="00C46403" w:rsidRDefault="00AD0692" w:rsidP="00775745">
            <w:pPr>
              <w:rPr>
                <w:sz w:val="24"/>
                <w:szCs w:val="24"/>
              </w:rPr>
            </w:pPr>
            <w:r w:rsidRPr="00DD7E96">
              <w:rPr>
                <w:b/>
                <w:sz w:val="24"/>
                <w:szCs w:val="24"/>
              </w:rPr>
              <w:t xml:space="preserve">2026 год </w:t>
            </w:r>
            <w:r w:rsidR="00C46403" w:rsidRPr="00DD7E96">
              <w:rPr>
                <w:b/>
                <w:sz w:val="24"/>
                <w:szCs w:val="24"/>
              </w:rPr>
              <w:t xml:space="preserve">– </w:t>
            </w:r>
            <w:r w:rsidR="005D09E5" w:rsidRPr="00DD7E96">
              <w:rPr>
                <w:b/>
                <w:sz w:val="24"/>
                <w:szCs w:val="24"/>
              </w:rPr>
              <w:t>43 152,8 тыс. руб</w:t>
            </w:r>
            <w:r w:rsidR="005D09E5">
              <w:rPr>
                <w:sz w:val="24"/>
                <w:szCs w:val="24"/>
              </w:rPr>
              <w:t>.,</w:t>
            </w:r>
            <w:r w:rsidRPr="00775745">
              <w:rPr>
                <w:sz w:val="24"/>
                <w:szCs w:val="24"/>
              </w:rPr>
              <w:t xml:space="preserve"> в том числе: 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  <w:r w:rsidRPr="00775745">
              <w:rPr>
                <w:sz w:val="24"/>
                <w:szCs w:val="24"/>
              </w:rPr>
              <w:t>43 152,</w:t>
            </w:r>
            <w:r w:rsidR="00C46403">
              <w:rPr>
                <w:sz w:val="24"/>
                <w:szCs w:val="24"/>
              </w:rPr>
              <w:t xml:space="preserve">8 </w:t>
            </w:r>
            <w:r w:rsidRPr="00775745">
              <w:rPr>
                <w:sz w:val="24"/>
                <w:szCs w:val="24"/>
              </w:rPr>
              <w:t>тыс.</w:t>
            </w:r>
            <w:r w:rsidR="00C46403">
              <w:rPr>
                <w:sz w:val="24"/>
                <w:szCs w:val="24"/>
              </w:rPr>
              <w:t xml:space="preserve"> </w:t>
            </w:r>
            <w:r w:rsidRPr="00775745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</w:p>
          <w:p w:rsidR="00C46403" w:rsidRDefault="005D09E5" w:rsidP="00775745">
            <w:pPr>
              <w:rPr>
                <w:sz w:val="24"/>
                <w:szCs w:val="24"/>
              </w:rPr>
            </w:pPr>
            <w:r w:rsidRPr="00DD7E96">
              <w:rPr>
                <w:b/>
                <w:sz w:val="24"/>
                <w:szCs w:val="24"/>
              </w:rPr>
              <w:t>2027 год – 43 152,8 тыс. руб</w:t>
            </w:r>
            <w:r>
              <w:rPr>
                <w:sz w:val="24"/>
                <w:szCs w:val="24"/>
              </w:rPr>
              <w:t>.,</w:t>
            </w:r>
            <w:r w:rsidR="00AD0692" w:rsidRPr="00775745">
              <w:rPr>
                <w:sz w:val="24"/>
                <w:szCs w:val="24"/>
              </w:rPr>
              <w:t xml:space="preserve"> в том числе: 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  <w:r w:rsidRPr="00775745">
              <w:rPr>
                <w:sz w:val="24"/>
                <w:szCs w:val="24"/>
              </w:rPr>
              <w:t>43 152,</w:t>
            </w:r>
            <w:r w:rsidR="00C46403">
              <w:rPr>
                <w:sz w:val="24"/>
                <w:szCs w:val="24"/>
              </w:rPr>
              <w:t xml:space="preserve">8 </w:t>
            </w:r>
            <w:r w:rsidRPr="00775745">
              <w:rPr>
                <w:sz w:val="24"/>
                <w:szCs w:val="24"/>
              </w:rPr>
              <w:t>тыс.</w:t>
            </w:r>
            <w:r w:rsidR="005D09E5">
              <w:rPr>
                <w:sz w:val="24"/>
                <w:szCs w:val="24"/>
              </w:rPr>
              <w:t xml:space="preserve"> </w:t>
            </w:r>
            <w:r w:rsidRPr="00775745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</w:p>
          <w:p w:rsidR="00C46403" w:rsidRDefault="005D09E5" w:rsidP="00775745">
            <w:pPr>
              <w:rPr>
                <w:sz w:val="24"/>
                <w:szCs w:val="24"/>
              </w:rPr>
            </w:pPr>
            <w:r w:rsidRPr="00DD7E96">
              <w:rPr>
                <w:b/>
                <w:sz w:val="24"/>
                <w:szCs w:val="24"/>
              </w:rPr>
              <w:t>2028 год – 43 152,8 тыс. руб</w:t>
            </w:r>
            <w:r>
              <w:rPr>
                <w:sz w:val="24"/>
                <w:szCs w:val="24"/>
              </w:rPr>
              <w:t>.,</w:t>
            </w:r>
            <w:r w:rsidR="00AD0692" w:rsidRPr="00775745">
              <w:rPr>
                <w:sz w:val="24"/>
                <w:szCs w:val="24"/>
              </w:rPr>
              <w:t xml:space="preserve"> в том числе: </w:t>
            </w:r>
          </w:p>
          <w:p w:rsidR="00AD0692" w:rsidRPr="00775745" w:rsidRDefault="00AD0692" w:rsidP="00775745">
            <w:pPr>
              <w:rPr>
                <w:sz w:val="24"/>
                <w:szCs w:val="24"/>
              </w:rPr>
            </w:pPr>
            <w:r w:rsidRPr="00775745">
              <w:rPr>
                <w:sz w:val="24"/>
                <w:szCs w:val="24"/>
              </w:rPr>
              <w:t>43 152,</w:t>
            </w:r>
            <w:r w:rsidR="00C46403">
              <w:rPr>
                <w:sz w:val="24"/>
                <w:szCs w:val="24"/>
              </w:rPr>
              <w:t xml:space="preserve">8 </w:t>
            </w:r>
            <w:r w:rsidRPr="00775745">
              <w:rPr>
                <w:sz w:val="24"/>
                <w:szCs w:val="24"/>
              </w:rPr>
              <w:t>тыс.</w:t>
            </w:r>
            <w:r w:rsidR="005D09E5">
              <w:rPr>
                <w:sz w:val="24"/>
                <w:szCs w:val="24"/>
              </w:rPr>
              <w:t xml:space="preserve"> </w:t>
            </w:r>
            <w:r w:rsidRPr="00775745">
              <w:rPr>
                <w:sz w:val="24"/>
                <w:szCs w:val="24"/>
              </w:rPr>
              <w:t>рублей з</w:t>
            </w:r>
            <w:r w:rsidR="00C46403">
              <w:rPr>
                <w:sz w:val="24"/>
                <w:szCs w:val="24"/>
              </w:rPr>
              <w:t>а счет средств местного бюджета.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692" w:rsidRPr="00E5385C" w:rsidTr="00555292">
        <w:trPr>
          <w:cantSplit/>
          <w:trHeight w:val="68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 1 по годам реализации</w:t>
            </w:r>
          </w:p>
        </w:tc>
        <w:tc>
          <w:tcPr>
            <w:tcW w:w="7087" w:type="dxa"/>
          </w:tcPr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1, в том числе:</w:t>
            </w:r>
          </w:p>
          <w:p w:rsidR="00AD0692" w:rsidRPr="00775745" w:rsidRDefault="001F3B7A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44 272,9 </w:t>
            </w:r>
            <w:r w:rsidR="00AD0692" w:rsidRPr="00775745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2024 год – 43 072,9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2025 год – 43 072,9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2026 год – 43 072,9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2027 год – 43 072,9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2028 год – 43 072,9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1, в том числе:</w:t>
            </w:r>
          </w:p>
          <w:p w:rsidR="00AD0692" w:rsidRPr="00775745" w:rsidRDefault="00DD7E96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– 79,8 </w:t>
            </w:r>
            <w:r w:rsidR="00AD0692" w:rsidRPr="00775745">
              <w:rPr>
                <w:rFonts w:ascii="Times New Roman" w:hAnsi="Times New Roman" w:cs="Times New Roman"/>
                <w:sz w:val="24"/>
                <w:szCs w:val="24"/>
              </w:rPr>
              <w:t>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2024 год – 79,9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2025 год – 79,9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2026 год – 79,9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2027 год – 79,9 тыс. руб.;</w:t>
            </w:r>
          </w:p>
          <w:p w:rsidR="00AD0692" w:rsidRPr="00775745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75745">
              <w:rPr>
                <w:rFonts w:ascii="Times New Roman" w:hAnsi="Times New Roman" w:cs="Times New Roman"/>
                <w:sz w:val="24"/>
                <w:szCs w:val="24"/>
              </w:rPr>
              <w:t>2028 год – 79,9 тыс. руб.;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D0692" w:rsidRPr="00E5385C" w:rsidRDefault="00AD0692" w:rsidP="00AD0692">
      <w:pPr>
        <w:shd w:val="clear" w:color="auto" w:fill="FFFFFF"/>
        <w:autoSpaceDE w:val="0"/>
        <w:autoSpaceDN w:val="0"/>
        <w:adjustRightInd w:val="0"/>
        <w:ind w:left="4860"/>
        <w:jc w:val="both"/>
        <w:outlineLvl w:val="1"/>
      </w:pPr>
    </w:p>
    <w:p w:rsidR="00AD0692" w:rsidRPr="001F3B7A" w:rsidRDefault="00AD0692" w:rsidP="001F3B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B7A">
        <w:rPr>
          <w:b/>
          <w:sz w:val="24"/>
          <w:szCs w:val="24"/>
        </w:rPr>
        <w:t>Паспорт</w:t>
      </w:r>
    </w:p>
    <w:p w:rsidR="00AD0692" w:rsidRPr="001F3B7A" w:rsidRDefault="00AD0692" w:rsidP="001F3B7A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1F3B7A">
        <w:rPr>
          <w:b/>
          <w:sz w:val="24"/>
          <w:szCs w:val="24"/>
        </w:rPr>
        <w:t>Подпрограммы 2 муниципальной программы</w:t>
      </w:r>
    </w:p>
    <w:p w:rsidR="00AD0692" w:rsidRPr="00DD7E96" w:rsidRDefault="00AD0692" w:rsidP="00DD7E96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1F3B7A">
        <w:rPr>
          <w:b/>
          <w:sz w:val="24"/>
          <w:szCs w:val="24"/>
        </w:rPr>
        <w:t>Ржевского муниципального округа Тверской области</w:t>
      </w:r>
    </w:p>
    <w:p w:rsidR="00AD0692" w:rsidRPr="00E5385C" w:rsidRDefault="00AD0692" w:rsidP="00AD0692">
      <w:pPr>
        <w:autoSpaceDE w:val="0"/>
        <w:autoSpaceDN w:val="0"/>
        <w:adjustRightInd w:val="0"/>
        <w:ind w:firstLine="540"/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08"/>
        <w:gridCol w:w="7037"/>
      </w:tblGrid>
      <w:tr w:rsidR="00AD0692" w:rsidRPr="00E5385C" w:rsidTr="00DD7E96">
        <w:trPr>
          <w:cantSplit/>
          <w:trHeight w:val="240"/>
        </w:trPr>
        <w:tc>
          <w:tcPr>
            <w:tcW w:w="3331" w:type="dxa"/>
          </w:tcPr>
          <w:p w:rsidR="00DD7E96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подпрограммы 2</w:t>
            </w:r>
          </w:p>
        </w:tc>
        <w:tc>
          <w:tcPr>
            <w:tcW w:w="7087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«Подготовка спортивного резерва, развитие спорта высших достижений»</w:t>
            </w:r>
          </w:p>
        </w:tc>
      </w:tr>
      <w:tr w:rsidR="00AD0692" w:rsidRPr="00E5385C" w:rsidTr="00DD7E96">
        <w:trPr>
          <w:cantSplit/>
          <w:trHeight w:val="360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2</w:t>
            </w:r>
          </w:p>
        </w:tc>
        <w:tc>
          <w:tcPr>
            <w:tcW w:w="7087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Задача 1 «Создание оптимальных условий для развития спорта высших достижений, включая подготовку спортивного резерва для сборных команд Тверской области и Российской Федерации» (далее 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2);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Задача 2 «Организация проведения и обеспечение участия спортсменов в межрегиональных, всероссийских и международных спортивных соревнованиях» (далее 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>– Задача 2 подпрограммы 2).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692" w:rsidRPr="00E5385C" w:rsidTr="00DD7E96">
        <w:trPr>
          <w:cantSplit/>
          <w:trHeight w:val="52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 2 (конечный результат выполнения подпрограммы, выраженный в показателях</w:t>
            </w:r>
            <w:r w:rsidRPr="00E538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087" w:type="dxa"/>
          </w:tcPr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29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спортсменов Ржевского муниципального округа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, входящих в состав сборных Тверской области и Российской Федерации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2028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278 человек;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29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занимающихся на этапе высшего спортивного мастерства в организациях, осуществляющих спортивную подготовку, из общего количества занимающихся в организациях, осуществляющую спортивную подготовку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202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 xml:space="preserve">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28,5%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proofErr w:type="gramEnd"/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29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мероприятий регионального, всероссийского и международного уровней, проведенных на территории Ржевского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 к 2028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42 единиц;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29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видов спорта, по которым будут проведены соревнований до 28 единиц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29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судей по различным видам спорта, обслуживающих соревнования высокого уровня в Ржевском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  к 2028 году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до 22 человек;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29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работников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правопорядка и общественной безопасности, обслуживающих проведение всероссийских и международных соревнований на территории Ржевского муниципального 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Тверской области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человек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29"/>
              </w:numPr>
              <w:tabs>
                <w:tab w:val="clear" w:pos="720"/>
                <w:tab w:val="num" w:pos="378"/>
              </w:tabs>
              <w:ind w:left="378" w:hanging="28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работников медицинского персонала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, обслуживающих соревнования самого высокого уровня не менее 4 человека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D0692" w:rsidRPr="00E5385C" w:rsidTr="00DD7E96">
        <w:trPr>
          <w:cantSplit/>
          <w:trHeight w:val="52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Источники финансирования подпрограмм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2 по годам реализации</w:t>
            </w:r>
          </w:p>
        </w:tc>
        <w:tc>
          <w:tcPr>
            <w:tcW w:w="7087" w:type="dxa"/>
          </w:tcPr>
          <w:p w:rsid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 xml:space="preserve">2023 год – 1861,00 </w:t>
            </w:r>
            <w:r w:rsidR="00570C1C">
              <w:rPr>
                <w:sz w:val="24"/>
                <w:szCs w:val="24"/>
              </w:rPr>
              <w:t>тыс. руб.,</w:t>
            </w:r>
            <w:r w:rsidRPr="00570C1C">
              <w:rPr>
                <w:sz w:val="24"/>
                <w:szCs w:val="24"/>
              </w:rPr>
              <w:t xml:space="preserve"> в том числе: 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1861,00 тыс.</w:t>
            </w:r>
            <w:r w:rsidR="00570C1C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</w:p>
          <w:p w:rsid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2024 год –</w:t>
            </w:r>
            <w:r w:rsidR="00570C1C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</w:t>
            </w:r>
            <w:r w:rsidR="00570C1C">
              <w:rPr>
                <w:sz w:val="24"/>
                <w:szCs w:val="24"/>
              </w:rPr>
              <w:t>тыс. руб.,</w:t>
            </w:r>
            <w:r w:rsidRPr="00570C1C">
              <w:rPr>
                <w:sz w:val="24"/>
                <w:szCs w:val="24"/>
              </w:rPr>
              <w:t xml:space="preserve"> в том числе: 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тыс.</w:t>
            </w:r>
            <w:r w:rsidR="00554E34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</w:p>
          <w:p w:rsid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2025 год –</w:t>
            </w:r>
            <w:r w:rsidR="00570C1C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</w:t>
            </w:r>
            <w:r w:rsidR="00570C1C">
              <w:rPr>
                <w:sz w:val="24"/>
                <w:szCs w:val="24"/>
              </w:rPr>
              <w:t xml:space="preserve">тыс. руб., </w:t>
            </w:r>
            <w:r w:rsidRPr="00570C1C">
              <w:rPr>
                <w:sz w:val="24"/>
                <w:szCs w:val="24"/>
              </w:rPr>
              <w:t xml:space="preserve">в том числе: 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тыс.</w:t>
            </w:r>
            <w:r w:rsidR="00554E34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</w:p>
          <w:p w:rsid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2026 год –</w:t>
            </w:r>
            <w:r w:rsidR="00570C1C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</w:t>
            </w:r>
            <w:r w:rsidR="00570C1C">
              <w:rPr>
                <w:sz w:val="24"/>
                <w:szCs w:val="24"/>
              </w:rPr>
              <w:t>тыс. руб.,</w:t>
            </w:r>
            <w:r w:rsidRPr="00570C1C">
              <w:rPr>
                <w:sz w:val="24"/>
                <w:szCs w:val="24"/>
              </w:rPr>
              <w:t xml:space="preserve"> в том числе: 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тыс.</w:t>
            </w:r>
            <w:r w:rsidR="00554E34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</w:p>
          <w:p w:rsid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2027 год –</w:t>
            </w:r>
            <w:r w:rsidR="00570C1C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</w:t>
            </w:r>
            <w:r w:rsidR="00570C1C">
              <w:rPr>
                <w:sz w:val="24"/>
                <w:szCs w:val="24"/>
              </w:rPr>
              <w:t>тыс. руб.,</w:t>
            </w:r>
            <w:r w:rsidRPr="00570C1C">
              <w:rPr>
                <w:sz w:val="24"/>
                <w:szCs w:val="24"/>
              </w:rPr>
              <w:t xml:space="preserve"> в том числе: 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 xml:space="preserve">,0 </w:t>
            </w:r>
            <w:r w:rsidRPr="00570C1C">
              <w:rPr>
                <w:sz w:val="24"/>
                <w:szCs w:val="24"/>
              </w:rPr>
              <w:t>тыс.</w:t>
            </w:r>
            <w:r w:rsidR="00554E34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</w:p>
          <w:p w:rsid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2028 год –</w:t>
            </w:r>
            <w:r w:rsidR="00570C1C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</w:t>
            </w:r>
            <w:r w:rsidR="00570C1C">
              <w:rPr>
                <w:sz w:val="24"/>
                <w:szCs w:val="24"/>
              </w:rPr>
              <w:t>тыс. руб.,</w:t>
            </w:r>
            <w:r w:rsidRPr="00570C1C">
              <w:rPr>
                <w:sz w:val="24"/>
                <w:szCs w:val="24"/>
              </w:rPr>
              <w:t xml:space="preserve"> в том числе: </w:t>
            </w:r>
          </w:p>
          <w:p w:rsidR="00AD0692" w:rsidRPr="00570C1C" w:rsidRDefault="00AD0692" w:rsidP="00570C1C">
            <w:pPr>
              <w:rPr>
                <w:sz w:val="24"/>
                <w:szCs w:val="24"/>
              </w:rPr>
            </w:pPr>
            <w:r w:rsidRPr="00570C1C">
              <w:rPr>
                <w:sz w:val="24"/>
                <w:szCs w:val="24"/>
              </w:rPr>
              <w:t>0</w:t>
            </w:r>
            <w:r w:rsidR="00570C1C">
              <w:rPr>
                <w:sz w:val="24"/>
                <w:szCs w:val="24"/>
              </w:rPr>
              <w:t>,0</w:t>
            </w:r>
            <w:r w:rsidRPr="00570C1C">
              <w:rPr>
                <w:sz w:val="24"/>
                <w:szCs w:val="24"/>
              </w:rPr>
              <w:t xml:space="preserve"> тыс.</w:t>
            </w:r>
            <w:r w:rsidR="00554E34">
              <w:rPr>
                <w:sz w:val="24"/>
                <w:szCs w:val="24"/>
              </w:rPr>
              <w:t xml:space="preserve"> </w:t>
            </w:r>
            <w:r w:rsidRPr="00570C1C">
              <w:rPr>
                <w:sz w:val="24"/>
                <w:szCs w:val="24"/>
              </w:rPr>
              <w:t>рублей з</w:t>
            </w:r>
            <w:r w:rsidR="00570C1C">
              <w:rPr>
                <w:sz w:val="24"/>
                <w:szCs w:val="24"/>
              </w:rPr>
              <w:t>а счет средств местного бюджета.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692" w:rsidRPr="00E5385C" w:rsidTr="00DD7E96">
        <w:trPr>
          <w:cantSplit/>
          <w:trHeight w:val="68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 2 по годам реализации</w:t>
            </w:r>
          </w:p>
        </w:tc>
        <w:tc>
          <w:tcPr>
            <w:tcW w:w="7087" w:type="dxa"/>
          </w:tcPr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2, в том числе: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2023 го</w:t>
            </w:r>
            <w:r w:rsidR="00570C1C">
              <w:rPr>
                <w:rFonts w:ascii="Times New Roman" w:hAnsi="Times New Roman" w:cs="Times New Roman"/>
                <w:sz w:val="24"/>
                <w:szCs w:val="24"/>
              </w:rPr>
              <w:t xml:space="preserve">д – </w:t>
            </w: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2024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2, в том числе: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2023 год – 1 861,0тыс.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2024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2025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AD0692" w:rsidRPr="00570C1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70C1C">
              <w:rPr>
                <w:rFonts w:ascii="Times New Roman" w:hAnsi="Times New Roman" w:cs="Times New Roman"/>
                <w:sz w:val="24"/>
                <w:szCs w:val="24"/>
              </w:rPr>
              <w:t>2028 год – 0,0 тыс. руб.</w:t>
            </w:r>
          </w:p>
        </w:tc>
      </w:tr>
    </w:tbl>
    <w:p w:rsidR="00AD0692" w:rsidRPr="00E5385C" w:rsidRDefault="00AD0692" w:rsidP="00AD0692">
      <w:pPr>
        <w:autoSpaceDE w:val="0"/>
        <w:autoSpaceDN w:val="0"/>
        <w:adjustRightInd w:val="0"/>
        <w:jc w:val="center"/>
      </w:pPr>
    </w:p>
    <w:p w:rsidR="00AD0692" w:rsidRPr="00554E34" w:rsidRDefault="00AD0692" w:rsidP="007F2292">
      <w:pPr>
        <w:autoSpaceDE w:val="0"/>
        <w:autoSpaceDN w:val="0"/>
        <w:adjustRightInd w:val="0"/>
        <w:rPr>
          <w:caps/>
          <w:sz w:val="24"/>
          <w:szCs w:val="24"/>
        </w:rPr>
      </w:pPr>
    </w:p>
    <w:p w:rsidR="00AD0692" w:rsidRPr="00554E34" w:rsidRDefault="00AD0692" w:rsidP="00554E3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54E34">
        <w:rPr>
          <w:b/>
          <w:sz w:val="24"/>
          <w:szCs w:val="24"/>
        </w:rPr>
        <w:t>Паспорт</w:t>
      </w:r>
    </w:p>
    <w:p w:rsidR="00AD0692" w:rsidRPr="00554E34" w:rsidRDefault="00AD0692" w:rsidP="00554E34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554E34">
        <w:rPr>
          <w:b/>
          <w:sz w:val="24"/>
          <w:szCs w:val="24"/>
        </w:rPr>
        <w:t>Подпрограммы 3 муниципальной программы</w:t>
      </w:r>
    </w:p>
    <w:p w:rsidR="00AD0692" w:rsidRPr="00554E34" w:rsidRDefault="00AD0692" w:rsidP="00554E34">
      <w:pPr>
        <w:tabs>
          <w:tab w:val="center" w:pos="4677"/>
          <w:tab w:val="left" w:pos="7140"/>
        </w:tabs>
        <w:autoSpaceDE w:val="0"/>
        <w:autoSpaceDN w:val="0"/>
        <w:adjustRightInd w:val="0"/>
        <w:jc w:val="center"/>
        <w:rPr>
          <w:b/>
          <w:sz w:val="24"/>
          <w:szCs w:val="24"/>
          <w:highlight w:val="yellow"/>
        </w:rPr>
      </w:pPr>
      <w:r w:rsidRPr="00554E34">
        <w:rPr>
          <w:b/>
          <w:sz w:val="24"/>
          <w:szCs w:val="24"/>
        </w:rPr>
        <w:t>Ржевского муниципального округа Тверской области</w:t>
      </w:r>
    </w:p>
    <w:p w:rsidR="00AD0692" w:rsidRPr="00554E34" w:rsidRDefault="00AD0692" w:rsidP="00AD0692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308"/>
        <w:gridCol w:w="7037"/>
      </w:tblGrid>
      <w:tr w:rsidR="00AD0692" w:rsidRPr="00554E34" w:rsidTr="00554E34">
        <w:trPr>
          <w:cantSplit/>
          <w:trHeight w:val="240"/>
        </w:trPr>
        <w:tc>
          <w:tcPr>
            <w:tcW w:w="3331" w:type="dxa"/>
          </w:tcPr>
          <w:p w:rsidR="00554E34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4E34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</w:t>
            </w:r>
          </w:p>
          <w:p w:rsidR="00AD0692" w:rsidRPr="00554E34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4E34">
              <w:rPr>
                <w:rFonts w:ascii="Times New Roman" w:hAnsi="Times New Roman" w:cs="Times New Roman"/>
                <w:sz w:val="24"/>
                <w:szCs w:val="24"/>
              </w:rPr>
              <w:t>подпрограммы 3</w:t>
            </w:r>
          </w:p>
        </w:tc>
        <w:tc>
          <w:tcPr>
            <w:tcW w:w="7087" w:type="dxa"/>
          </w:tcPr>
          <w:p w:rsidR="00AD0692" w:rsidRPr="00554E34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554E34">
              <w:rPr>
                <w:rFonts w:ascii="Times New Roman" w:hAnsi="Times New Roman" w:cs="Times New Roman"/>
                <w:sz w:val="24"/>
                <w:szCs w:val="24"/>
              </w:rPr>
              <w:t>«Обеспечение условий для развития на территории Ржевского муниципального округа физической культуры и массового спорта»</w:t>
            </w:r>
          </w:p>
        </w:tc>
      </w:tr>
      <w:tr w:rsidR="00AD0692" w:rsidRPr="00E5385C" w:rsidTr="00554E34">
        <w:trPr>
          <w:cantSplit/>
          <w:trHeight w:val="360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Задачи подпрограммы 3</w:t>
            </w:r>
          </w:p>
        </w:tc>
        <w:tc>
          <w:tcPr>
            <w:tcW w:w="7087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Задача 1 «Развитие массового спорта среди всех возрастных групп и категорий населения Ржевского муниципального округа Тверской области» (далее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 xml:space="preserve"> –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Задача 1 подпрограммы 3);</w:t>
            </w:r>
          </w:p>
          <w:p w:rsidR="00554E34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Задача 2 «Формирование у населения устойчивого интереса и стимулируемой городом потребности в регулярных занятиях физической культурой и спортом, традиций и навыков здорового образа жизни, повышение уровня спортивного подготовки» 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 xml:space="preserve">–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3);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федерального проекта «Спорт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 xml:space="preserve"> –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норма жизни» в рамках на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>ционального проекта «Демография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D0692" w:rsidRPr="00E5385C" w:rsidTr="00554E34">
        <w:trPr>
          <w:cantSplit/>
          <w:trHeight w:val="52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результаты реализации подпрограммы 3 (конечный результат выполнения подпрограммы, выраженный в показателях</w:t>
            </w:r>
            <w:r w:rsidRPr="00E5385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решения задачи подпрограммы)</w:t>
            </w:r>
          </w:p>
        </w:tc>
        <w:tc>
          <w:tcPr>
            <w:tcW w:w="7087" w:type="dxa"/>
          </w:tcPr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30"/>
              </w:numPr>
              <w:tabs>
                <w:tab w:val="clear" w:pos="927"/>
                <w:tab w:val="num" w:pos="520"/>
              </w:tabs>
              <w:ind w:left="520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населения Ржевского муниципального округа, систематически занимающихся физической культурой и спортом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 2028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26 300 человек;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30"/>
              </w:numPr>
              <w:tabs>
                <w:tab w:val="clear" w:pos="927"/>
                <w:tab w:val="num" w:pos="520"/>
              </w:tabs>
              <w:ind w:left="520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публикаций в СМИ в сети интернет </w:t>
            </w:r>
            <w:proofErr w:type="gramStart"/>
            <w:r w:rsidR="00554E3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спортивно-массовых</w:t>
            </w:r>
            <w:proofErr w:type="gramEnd"/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 xml:space="preserve">к 2028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1400 единиц;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30"/>
              </w:numPr>
              <w:tabs>
                <w:tab w:val="clear" w:pos="927"/>
                <w:tab w:val="num" w:pos="520"/>
              </w:tabs>
              <w:ind w:left="520" w:hanging="426"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спортивных сооружений на территории Ржевского муниципального округа Тверской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2028 году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до 184 единиц;</w:t>
            </w:r>
          </w:p>
          <w:p w:rsidR="00AD0692" w:rsidRDefault="00AD0692" w:rsidP="00554E34">
            <w:pPr>
              <w:pStyle w:val="ConsPlusCell"/>
              <w:widowControl/>
              <w:numPr>
                <w:ilvl w:val="0"/>
                <w:numId w:val="30"/>
              </w:numPr>
              <w:tabs>
                <w:tab w:val="clear" w:pos="927"/>
                <w:tab w:val="num" w:pos="520"/>
              </w:tabs>
              <w:ind w:left="520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обеспеченности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проживающих в Ржевском муниципальном округе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>Тверской области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 xml:space="preserve">, спортивными сооружениями исходя из единовременной пропускной способности объектов спорта 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 xml:space="preserve">к 2028 году </w:t>
            </w: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до 28,1%</w:t>
            </w:r>
            <w:r w:rsidR="00554E34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D0692" w:rsidRPr="00E5385C" w:rsidRDefault="00AD0692" w:rsidP="00554E34">
            <w:pPr>
              <w:pStyle w:val="ConsPlusCell"/>
              <w:widowControl/>
              <w:numPr>
                <w:ilvl w:val="0"/>
                <w:numId w:val="30"/>
              </w:numPr>
              <w:tabs>
                <w:tab w:val="clear" w:pos="927"/>
                <w:tab w:val="num" w:pos="520"/>
              </w:tabs>
              <w:ind w:left="520" w:hanging="42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Увеличить количество спортивных сооружений, предназначенных для проведения тренировочного процесса к 2028 году до 22 единиц.</w:t>
            </w:r>
          </w:p>
        </w:tc>
      </w:tr>
      <w:tr w:rsidR="00AD0692" w:rsidRPr="00E5385C" w:rsidTr="00554E34">
        <w:trPr>
          <w:cantSplit/>
          <w:trHeight w:val="52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подпрограмм 3 по годам реализации</w:t>
            </w:r>
          </w:p>
        </w:tc>
        <w:tc>
          <w:tcPr>
            <w:tcW w:w="7087" w:type="dxa"/>
          </w:tcPr>
          <w:p w:rsid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 xml:space="preserve">2023 год – 998,6 </w:t>
            </w:r>
            <w:r w:rsidR="007F2292">
              <w:rPr>
                <w:sz w:val="24"/>
                <w:szCs w:val="24"/>
              </w:rPr>
              <w:t>тыс. руб.,</w:t>
            </w:r>
            <w:r w:rsidRPr="007F2292">
              <w:rPr>
                <w:sz w:val="24"/>
                <w:szCs w:val="24"/>
              </w:rPr>
              <w:t xml:space="preserve"> в том числе: </w:t>
            </w:r>
          </w:p>
          <w:p w:rsidR="00AD0692" w:rsidRP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998,6 тыс.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F2292" w:rsidRDefault="00AD0692" w:rsidP="007F2292">
            <w:pPr>
              <w:rPr>
                <w:sz w:val="10"/>
                <w:szCs w:val="10"/>
              </w:rPr>
            </w:pPr>
          </w:p>
          <w:p w:rsid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 xml:space="preserve">2024 год – 565,0 </w:t>
            </w:r>
            <w:r w:rsidR="007F2292">
              <w:rPr>
                <w:sz w:val="24"/>
                <w:szCs w:val="24"/>
              </w:rPr>
              <w:t>тыс. руб.,</w:t>
            </w:r>
            <w:r w:rsidRPr="007F2292">
              <w:rPr>
                <w:sz w:val="24"/>
                <w:szCs w:val="24"/>
              </w:rPr>
              <w:t xml:space="preserve"> в том числе: </w:t>
            </w:r>
          </w:p>
          <w:p w:rsidR="00AD0692" w:rsidRP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565,0 тыс.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F2292" w:rsidRDefault="00AD0692" w:rsidP="007F2292">
            <w:pPr>
              <w:rPr>
                <w:sz w:val="10"/>
                <w:szCs w:val="10"/>
              </w:rPr>
            </w:pPr>
          </w:p>
          <w:p w:rsid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2025 год –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 xml:space="preserve">565,0 </w:t>
            </w:r>
            <w:r w:rsidR="007F2292">
              <w:rPr>
                <w:sz w:val="24"/>
                <w:szCs w:val="24"/>
              </w:rPr>
              <w:t>тыс. руб.,</w:t>
            </w:r>
            <w:r w:rsidRPr="007F2292">
              <w:rPr>
                <w:sz w:val="24"/>
                <w:szCs w:val="24"/>
              </w:rPr>
              <w:t xml:space="preserve"> в том числе: </w:t>
            </w:r>
          </w:p>
          <w:p w:rsidR="00AD0692" w:rsidRP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565,0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тыс.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F2292" w:rsidRDefault="00AD0692" w:rsidP="007F2292">
            <w:pPr>
              <w:rPr>
                <w:sz w:val="10"/>
                <w:szCs w:val="10"/>
              </w:rPr>
            </w:pPr>
          </w:p>
          <w:p w:rsid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2026 год –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 xml:space="preserve">565,0 </w:t>
            </w:r>
            <w:r w:rsidR="007F2292">
              <w:rPr>
                <w:sz w:val="24"/>
                <w:szCs w:val="24"/>
              </w:rPr>
              <w:t>тыс. руб.,</w:t>
            </w:r>
            <w:r w:rsidRPr="007F2292">
              <w:rPr>
                <w:sz w:val="24"/>
                <w:szCs w:val="24"/>
              </w:rPr>
              <w:t xml:space="preserve"> в том числе: </w:t>
            </w:r>
          </w:p>
          <w:p w:rsidR="00AD0692" w:rsidRP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565,0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тыс.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F2292" w:rsidRDefault="00AD0692" w:rsidP="007F2292">
            <w:pPr>
              <w:rPr>
                <w:sz w:val="10"/>
                <w:szCs w:val="10"/>
              </w:rPr>
            </w:pPr>
          </w:p>
          <w:p w:rsid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2027 год –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 xml:space="preserve">565,0 тыс. руб.; в том числе: </w:t>
            </w:r>
          </w:p>
          <w:p w:rsidR="00AD0692" w:rsidRP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565,0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тыс.</w:t>
            </w:r>
            <w:r w:rsid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рублей за счет средств местного бюджета;</w:t>
            </w:r>
          </w:p>
          <w:p w:rsidR="00AD0692" w:rsidRPr="007F2292" w:rsidRDefault="00AD0692" w:rsidP="007F2292">
            <w:pPr>
              <w:rPr>
                <w:sz w:val="10"/>
                <w:szCs w:val="10"/>
              </w:rPr>
            </w:pPr>
          </w:p>
          <w:p w:rsidR="007F2292" w:rsidRP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2028 год –</w:t>
            </w:r>
            <w:r w:rsidR="007F2292" w:rsidRP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 xml:space="preserve">565,0 тыс. руб.; в том числе: </w:t>
            </w:r>
          </w:p>
          <w:p w:rsidR="00AD0692" w:rsidRPr="007F2292" w:rsidRDefault="00AD0692" w:rsidP="007F2292">
            <w:pPr>
              <w:rPr>
                <w:sz w:val="24"/>
                <w:szCs w:val="24"/>
              </w:rPr>
            </w:pPr>
            <w:r w:rsidRPr="007F2292">
              <w:rPr>
                <w:sz w:val="24"/>
                <w:szCs w:val="24"/>
              </w:rPr>
              <w:t>565,0</w:t>
            </w:r>
            <w:r w:rsidR="007F2292" w:rsidRP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тыс.</w:t>
            </w:r>
            <w:r w:rsidR="007F2292" w:rsidRPr="007F2292">
              <w:rPr>
                <w:sz w:val="24"/>
                <w:szCs w:val="24"/>
              </w:rPr>
              <w:t xml:space="preserve"> </w:t>
            </w:r>
            <w:r w:rsidRPr="007F2292">
              <w:rPr>
                <w:sz w:val="24"/>
                <w:szCs w:val="24"/>
              </w:rPr>
              <w:t>рублей з</w:t>
            </w:r>
            <w:r w:rsidR="007F2292" w:rsidRPr="007F2292">
              <w:rPr>
                <w:sz w:val="24"/>
                <w:szCs w:val="24"/>
              </w:rPr>
              <w:t>а счет средств местного бюджета.</w:t>
            </w:r>
          </w:p>
        </w:tc>
      </w:tr>
      <w:tr w:rsidR="00AD0692" w:rsidRPr="00E5385C" w:rsidTr="00554E34">
        <w:trPr>
          <w:cantSplit/>
          <w:trHeight w:val="689"/>
        </w:trPr>
        <w:tc>
          <w:tcPr>
            <w:tcW w:w="3331" w:type="dxa"/>
          </w:tcPr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E5385C">
              <w:rPr>
                <w:rFonts w:ascii="Times New Roman" w:hAnsi="Times New Roman" w:cs="Times New Roman"/>
                <w:sz w:val="24"/>
                <w:szCs w:val="24"/>
              </w:rPr>
              <w:t>Плановые объемы финансирования задач подпрограммы 3 по годам реализации</w:t>
            </w:r>
          </w:p>
        </w:tc>
        <w:tc>
          <w:tcPr>
            <w:tcW w:w="7087" w:type="dxa"/>
          </w:tcPr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Задача 1 подпрограммы 3, в том числе: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2023 год – 0,0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2024 год – 0,0 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2025 год – 0,0 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Задача 2 подпрограммы 3, в том числе: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2023 год – 565,0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2024 год – 565,0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2025 год – 565,0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2026 год – 565,0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2027 год – 565,0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2028 год – 565,0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Задача 3 подпрограмма 3 , в том числе: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2023 год – 433,6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2024 год – 0,0 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2025 год – 0,0 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2026 год – 0,0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2027 год – 0,0 тыс. руб.;</w:t>
            </w:r>
          </w:p>
          <w:p w:rsidR="00AD0692" w:rsidRPr="007F2292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7F2292">
              <w:rPr>
                <w:rFonts w:ascii="Times New Roman" w:hAnsi="Times New Roman" w:cs="Times New Roman"/>
                <w:sz w:val="24"/>
                <w:szCs w:val="24"/>
              </w:rPr>
              <w:t>2028 год – 0,0 тыс. руб.;</w:t>
            </w:r>
          </w:p>
          <w:p w:rsidR="00AD0692" w:rsidRPr="00E5385C" w:rsidRDefault="00AD0692" w:rsidP="00BC5D1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95E52" w:rsidRDefault="00295E52" w:rsidP="00136380">
      <w:pPr>
        <w:shd w:val="clear" w:color="auto" w:fill="FFFFFF"/>
        <w:spacing w:line="322" w:lineRule="exact"/>
        <w:jc w:val="both"/>
      </w:pPr>
    </w:p>
    <w:p w:rsidR="00390C1E" w:rsidRPr="00DA03EB" w:rsidRDefault="00390C1E" w:rsidP="00DA03EB">
      <w:pPr>
        <w:contextualSpacing/>
        <w:jc w:val="center"/>
        <w:rPr>
          <w:b/>
          <w:sz w:val="26"/>
          <w:szCs w:val="26"/>
        </w:rPr>
      </w:pPr>
      <w:r w:rsidRPr="00DA03EB">
        <w:rPr>
          <w:b/>
          <w:color w:val="000000"/>
          <w:sz w:val="26"/>
          <w:szCs w:val="26"/>
        </w:rPr>
        <w:t xml:space="preserve">Раздел </w:t>
      </w:r>
      <w:r w:rsidRPr="00DA03EB">
        <w:rPr>
          <w:b/>
          <w:color w:val="000000"/>
          <w:sz w:val="26"/>
          <w:szCs w:val="26"/>
          <w:lang w:val="en-US"/>
        </w:rPr>
        <w:t>I</w:t>
      </w:r>
    </w:p>
    <w:p w:rsidR="00390C1E" w:rsidRPr="00DA03EB" w:rsidRDefault="00390C1E" w:rsidP="00DA03EB">
      <w:pPr>
        <w:ind w:left="420"/>
        <w:contextualSpacing/>
        <w:jc w:val="center"/>
        <w:rPr>
          <w:b/>
          <w:color w:val="000000"/>
          <w:sz w:val="26"/>
          <w:szCs w:val="26"/>
        </w:rPr>
      </w:pPr>
      <w:r w:rsidRPr="00DA03EB">
        <w:rPr>
          <w:b/>
          <w:color w:val="000000"/>
          <w:sz w:val="26"/>
          <w:szCs w:val="26"/>
        </w:rPr>
        <w:t>Общая характеристика сферы реализации муниципальной программы</w:t>
      </w:r>
    </w:p>
    <w:p w:rsidR="00390C1E" w:rsidRPr="00DA03EB" w:rsidRDefault="00390C1E" w:rsidP="00DA03EB">
      <w:pPr>
        <w:ind w:firstLine="709"/>
        <w:contextualSpacing/>
        <w:jc w:val="both"/>
        <w:rPr>
          <w:b/>
          <w:i/>
          <w:sz w:val="24"/>
          <w:szCs w:val="24"/>
        </w:rPr>
      </w:pPr>
    </w:p>
    <w:p w:rsidR="00390C1E" w:rsidRPr="00DA03EB" w:rsidRDefault="00390C1E" w:rsidP="00DA03EB">
      <w:pPr>
        <w:ind w:left="40" w:firstLine="709"/>
        <w:contextualSpacing/>
        <w:jc w:val="both"/>
        <w:rPr>
          <w:color w:val="000000"/>
          <w:sz w:val="24"/>
          <w:szCs w:val="24"/>
        </w:rPr>
      </w:pPr>
      <w:r w:rsidRPr="00DA03EB">
        <w:rPr>
          <w:color w:val="000000"/>
          <w:sz w:val="24"/>
          <w:szCs w:val="24"/>
        </w:rPr>
        <w:t xml:space="preserve">Развитие массового спорта и физической культуры </w:t>
      </w:r>
      <w:r w:rsidR="00136380" w:rsidRPr="00DA03EB">
        <w:rPr>
          <w:color w:val="000000"/>
          <w:sz w:val="24"/>
          <w:szCs w:val="24"/>
        </w:rPr>
        <w:t>–</w:t>
      </w:r>
      <w:r w:rsidRPr="00DA03EB">
        <w:rPr>
          <w:color w:val="000000"/>
          <w:sz w:val="24"/>
          <w:szCs w:val="24"/>
        </w:rPr>
        <w:t xml:space="preserve"> это здоровый образ жизни, это интересный досуг, это профилактика заболеваний и барьер для преступности. </w:t>
      </w:r>
    </w:p>
    <w:p w:rsidR="00390C1E" w:rsidRPr="00DA03EB" w:rsidRDefault="00390C1E" w:rsidP="00DA03EB">
      <w:pPr>
        <w:ind w:left="40" w:firstLine="709"/>
        <w:contextualSpacing/>
        <w:jc w:val="both"/>
        <w:rPr>
          <w:color w:val="000000"/>
          <w:sz w:val="24"/>
          <w:szCs w:val="24"/>
        </w:rPr>
      </w:pPr>
      <w:r w:rsidRPr="00DA03EB">
        <w:rPr>
          <w:color w:val="000000"/>
          <w:sz w:val="24"/>
          <w:szCs w:val="24"/>
        </w:rPr>
        <w:t xml:space="preserve">Наша цель сделать спорт популярным и обеспечить его доступность, сделать занятия физической культурой и массовым спортом неотъемлемой частью досуга жителей </w:t>
      </w:r>
      <w:r w:rsidR="008D2EC6" w:rsidRPr="00DA03EB">
        <w:rPr>
          <w:color w:val="000000"/>
          <w:sz w:val="24"/>
          <w:szCs w:val="24"/>
        </w:rPr>
        <w:t>Ржевского муниципального округа</w:t>
      </w:r>
      <w:r w:rsidR="00733EF7" w:rsidRPr="00DA03EB">
        <w:rPr>
          <w:color w:val="000000"/>
          <w:sz w:val="24"/>
          <w:szCs w:val="24"/>
        </w:rPr>
        <w:t xml:space="preserve"> Тверской области</w:t>
      </w:r>
      <w:r w:rsidRPr="00DA03EB">
        <w:rPr>
          <w:color w:val="000000"/>
          <w:sz w:val="24"/>
          <w:szCs w:val="24"/>
        </w:rPr>
        <w:t>.</w:t>
      </w:r>
    </w:p>
    <w:p w:rsidR="00390C1E" w:rsidRPr="00DA03EB" w:rsidRDefault="00390C1E" w:rsidP="00DA03EB">
      <w:pPr>
        <w:ind w:left="40" w:firstLine="709"/>
        <w:contextualSpacing/>
        <w:jc w:val="both"/>
        <w:rPr>
          <w:sz w:val="24"/>
          <w:szCs w:val="24"/>
        </w:rPr>
      </w:pPr>
    </w:p>
    <w:p w:rsidR="00390C1E" w:rsidRPr="00DA03EB" w:rsidRDefault="00390C1E" w:rsidP="00DA03EB">
      <w:pPr>
        <w:contextualSpacing/>
        <w:jc w:val="center"/>
        <w:rPr>
          <w:b/>
          <w:color w:val="000000"/>
          <w:sz w:val="24"/>
          <w:szCs w:val="24"/>
        </w:rPr>
      </w:pPr>
      <w:r w:rsidRPr="00DA03EB">
        <w:rPr>
          <w:b/>
          <w:color w:val="000000"/>
          <w:sz w:val="24"/>
          <w:szCs w:val="24"/>
        </w:rPr>
        <w:t>Подраздел I</w:t>
      </w:r>
    </w:p>
    <w:p w:rsidR="00390C1E" w:rsidRPr="00DA03EB" w:rsidRDefault="00390C1E" w:rsidP="00DA03EB">
      <w:pPr>
        <w:contextualSpacing/>
        <w:jc w:val="center"/>
        <w:rPr>
          <w:b/>
          <w:color w:val="000000"/>
          <w:sz w:val="24"/>
          <w:szCs w:val="24"/>
        </w:rPr>
      </w:pPr>
      <w:r w:rsidRPr="00DA03EB">
        <w:rPr>
          <w:b/>
          <w:color w:val="000000"/>
          <w:sz w:val="24"/>
          <w:szCs w:val="24"/>
        </w:rPr>
        <w:t>Общая характеристика состояния отрасли «Физическая культура и спорт»</w:t>
      </w:r>
    </w:p>
    <w:p w:rsidR="00390C1E" w:rsidRPr="00DA03EB" w:rsidRDefault="00390C1E" w:rsidP="00DA03EB">
      <w:pPr>
        <w:contextualSpacing/>
        <w:jc w:val="center"/>
        <w:rPr>
          <w:b/>
          <w:color w:val="000000"/>
          <w:sz w:val="24"/>
          <w:szCs w:val="24"/>
        </w:rPr>
      </w:pPr>
      <w:r w:rsidRPr="00DA03EB">
        <w:rPr>
          <w:b/>
          <w:color w:val="000000"/>
          <w:sz w:val="24"/>
          <w:szCs w:val="24"/>
        </w:rPr>
        <w:t xml:space="preserve">в </w:t>
      </w:r>
      <w:r w:rsidR="008D2EC6" w:rsidRPr="00DA03EB">
        <w:rPr>
          <w:b/>
          <w:color w:val="000000"/>
          <w:sz w:val="24"/>
          <w:szCs w:val="24"/>
        </w:rPr>
        <w:t>Ржевском муниципальном округе</w:t>
      </w:r>
      <w:r w:rsidRPr="00DA03EB">
        <w:rPr>
          <w:b/>
          <w:color w:val="000000"/>
          <w:sz w:val="24"/>
          <w:szCs w:val="24"/>
        </w:rPr>
        <w:t xml:space="preserve"> Тверской области</w:t>
      </w:r>
    </w:p>
    <w:p w:rsidR="00762FC0" w:rsidRPr="00DA03EB" w:rsidRDefault="00762FC0" w:rsidP="00DA03EB">
      <w:pPr>
        <w:ind w:firstLine="709"/>
        <w:contextualSpacing/>
        <w:jc w:val="both"/>
        <w:rPr>
          <w:b/>
          <w:color w:val="000000"/>
          <w:sz w:val="24"/>
          <w:szCs w:val="24"/>
        </w:rPr>
      </w:pPr>
    </w:p>
    <w:p w:rsidR="00762FC0" w:rsidRPr="00DA03EB" w:rsidRDefault="00762FC0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A03EB">
        <w:rPr>
          <w:color w:val="000000"/>
          <w:sz w:val="24"/>
          <w:szCs w:val="24"/>
        </w:rPr>
        <w:t>Физическая культура и спорт являются наиболее универсальным способом оздоровления населения, средством укрепления семьи, так как занятия физкультурой и спортом формируют не только крепкое здоровье, но и характер человека, его душу, образ мышления, являются мощным источником профилактики вредных привычек и негативных тенденций в обществе. Люди, занимающиеся физической культурой и спортом, ведущие здоровый образ жизни, являются примером для подрастающего поколения, ориентиром для молодежи.</w:t>
      </w:r>
    </w:p>
    <w:p w:rsidR="00762FC0" w:rsidRPr="00DA03EB" w:rsidRDefault="00762FC0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A03EB">
        <w:rPr>
          <w:color w:val="000000"/>
          <w:sz w:val="24"/>
          <w:szCs w:val="24"/>
        </w:rPr>
        <w:t>Одним из целевых векторов стратегического развития муниципальной политики в сфере физической культуры и спорта является укрепление здоровья и долголетия населения за счет развития физической культуры и спорта.</w:t>
      </w:r>
    </w:p>
    <w:p w:rsidR="00762FC0" w:rsidRPr="00DA03EB" w:rsidRDefault="00762FC0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A03EB">
        <w:rPr>
          <w:color w:val="000000"/>
          <w:sz w:val="24"/>
          <w:szCs w:val="24"/>
        </w:rPr>
        <w:t>Физической культуре и спорту придается особое значение в системе профилактики правонарушений. Использование средств и методов физического воспитания в работе с детьми группы социального риска обусловлено тем, что в структуре их интересов и потребностей занятия физическими упражнениями занимают одно из ведущих мест.</w:t>
      </w:r>
    </w:p>
    <w:p w:rsidR="00762FC0" w:rsidRPr="00DA03EB" w:rsidRDefault="00762FC0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A03EB">
        <w:rPr>
          <w:color w:val="000000"/>
          <w:sz w:val="24"/>
          <w:szCs w:val="24"/>
        </w:rPr>
        <w:t>Опыт показывает, что эффективность физической культуры и спорта в профилактической деятельности по охране и укреплению здоровья, в борьбе с наркоманией, алкоголизмом, курением и правонарушениями, особенно среди молодежи, исключительно высока. Занятия физической культурой и спортом должны стать составляющей частью здорового образа жизни населения.</w:t>
      </w:r>
    </w:p>
    <w:p w:rsidR="00D64511" w:rsidRPr="00DA03EB" w:rsidRDefault="00D64511" w:rsidP="00DA03EB">
      <w:pPr>
        <w:ind w:firstLine="709"/>
        <w:contextualSpacing/>
        <w:jc w:val="both"/>
        <w:rPr>
          <w:sz w:val="24"/>
          <w:szCs w:val="24"/>
        </w:rPr>
      </w:pPr>
    </w:p>
    <w:p w:rsidR="00D64511" w:rsidRPr="00DA03EB" w:rsidRDefault="00D64511" w:rsidP="00DA03EB">
      <w:pPr>
        <w:pStyle w:val="a6"/>
        <w:ind w:firstLine="0"/>
        <w:jc w:val="center"/>
        <w:rPr>
          <w:b/>
          <w:szCs w:val="24"/>
        </w:rPr>
      </w:pPr>
      <w:r w:rsidRPr="00DA03EB">
        <w:rPr>
          <w:b/>
          <w:szCs w:val="24"/>
        </w:rPr>
        <w:t>Глава 1</w:t>
      </w:r>
    </w:p>
    <w:p w:rsidR="00D64511" w:rsidRPr="00DA03EB" w:rsidRDefault="00D64511" w:rsidP="00DA03EB">
      <w:pPr>
        <w:pStyle w:val="a6"/>
        <w:ind w:firstLine="0"/>
        <w:jc w:val="center"/>
        <w:rPr>
          <w:b/>
          <w:szCs w:val="24"/>
        </w:rPr>
      </w:pPr>
      <w:r w:rsidRPr="00DA03EB">
        <w:rPr>
          <w:b/>
          <w:szCs w:val="24"/>
        </w:rPr>
        <w:t>Перечень основных проблем в области физической культуры и спорта</w:t>
      </w:r>
    </w:p>
    <w:p w:rsidR="00D64511" w:rsidRPr="00DA03EB" w:rsidRDefault="00D64511" w:rsidP="00DA03EB">
      <w:pPr>
        <w:pStyle w:val="a6"/>
        <w:ind w:firstLine="0"/>
        <w:jc w:val="center"/>
        <w:rPr>
          <w:b/>
          <w:szCs w:val="24"/>
        </w:rPr>
      </w:pPr>
    </w:p>
    <w:p w:rsidR="00D64511" w:rsidRDefault="00D64511" w:rsidP="00DA03EB">
      <w:pPr>
        <w:pStyle w:val="a6"/>
        <w:ind w:firstLine="709"/>
        <w:contextualSpacing/>
        <w:jc w:val="both"/>
        <w:rPr>
          <w:szCs w:val="24"/>
        </w:rPr>
      </w:pPr>
      <w:r w:rsidRPr="00DA03EB">
        <w:rPr>
          <w:szCs w:val="24"/>
        </w:rPr>
        <w:t>Несмотря на позитивные изменения, произошедшие за последние годы,  имеется ряд проблем, влияющих на развитие физической культуры и спорта и требующих неотложного решения:</w:t>
      </w:r>
    </w:p>
    <w:p w:rsidR="00762FC0" w:rsidRPr="00DA03EB" w:rsidRDefault="00200B12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rPr>
          <w:color w:val="000000"/>
          <w:szCs w:val="24"/>
        </w:rPr>
        <w:t>недостаточный уровень пропаганды занятий физической культурой, спортом, здорового образа жизни</w:t>
      </w:r>
      <w:r w:rsidR="00DA03EB">
        <w:rPr>
          <w:color w:val="000000"/>
          <w:szCs w:val="24"/>
        </w:rPr>
        <w:t>;</w:t>
      </w:r>
    </w:p>
    <w:p w:rsidR="00200B12" w:rsidRPr="00DA03EB" w:rsidRDefault="00200B12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rPr>
          <w:color w:val="000000"/>
          <w:szCs w:val="24"/>
        </w:rPr>
        <w:t>недостаточно высокий уровень обучения педагогических работников, в том числе, молодых учителей новым технологиям обучения, воспитания и развития школьников, раскрытия их интеллектуального, творческого, спортивного потенциала.</w:t>
      </w:r>
    </w:p>
    <w:p w:rsidR="00DA03EB" w:rsidRDefault="00DA03EB" w:rsidP="00DA03EB">
      <w:pPr>
        <w:pStyle w:val="a6"/>
        <w:ind w:firstLine="0"/>
        <w:contextualSpacing/>
        <w:jc w:val="both"/>
        <w:rPr>
          <w:color w:val="000000"/>
          <w:szCs w:val="24"/>
        </w:rPr>
      </w:pPr>
    </w:p>
    <w:p w:rsid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proofErr w:type="gramStart"/>
      <w:r w:rsidRPr="00DA03EB">
        <w:rPr>
          <w:color w:val="000000"/>
          <w:sz w:val="24"/>
          <w:szCs w:val="24"/>
        </w:rPr>
        <w:t>Для того чтобы остановить существующие неблагоприятные тенденции и сформировать у населения мотивацию к ведению здорового образа жизни, необходимо сосредоточить усилия на работе по подготовке кадров, поддержке организаций, работающих в области физической культуры, развитии материально-технической базы спорта и спортивных сооружений на территории муниципального образования, смещению акцентов от количества к качеству мероприятий, проводимых среди населения.</w:t>
      </w:r>
      <w:proofErr w:type="gramEnd"/>
    </w:p>
    <w:p w:rsid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DA03EB" w:rsidRP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</w:p>
    <w:p w:rsidR="00DA03EB" w:rsidRP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A03EB">
        <w:rPr>
          <w:color w:val="000000"/>
          <w:sz w:val="24"/>
          <w:szCs w:val="24"/>
        </w:rPr>
        <w:t>Основные направления в сфере развития физической культуры и спорта:</w:t>
      </w:r>
    </w:p>
    <w:p w:rsidR="00DA03EB" w:rsidRP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16"/>
          <w:szCs w:val="16"/>
        </w:rPr>
      </w:pPr>
    </w:p>
    <w:p w:rsidR="00DA03EB" w:rsidRP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A03EB">
        <w:rPr>
          <w:sz w:val="24"/>
          <w:szCs w:val="24"/>
        </w:rPr>
        <w:t>1. Развитие системы массовой физической культуры и спорта, физического воспитания, в том числе: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развитие инфраструктуры для занятий массовым спортом в образовательных учреждениях и по месту жительства, расширение количества спортивных сооружений;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развитие системы дополнительного образования в сфере физической к</w:t>
      </w:r>
      <w:r w:rsidR="00200B12" w:rsidRPr="00DA03EB">
        <w:t xml:space="preserve">ультуры и спорта на базе </w:t>
      </w:r>
      <w:r w:rsidRPr="00DA03EB">
        <w:t xml:space="preserve"> спортивных школ, а также секций и спортивных клубов для детей и взрослых;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улучшение условий для укрепления здоровья населения путем развития инфраструктуры спорта и приобщения различных групп населения к регулярным занятиям физической культурой и спортом;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осуществление комплекса мер по материально-техническому оснащению и кадровому обеспечению сферы физической культуры и спорта;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повышение заработной платы в учреждениях физкультуры;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rPr>
          <w:szCs w:val="24"/>
        </w:rPr>
        <w:t>развитие системы проведения массовых физкультурных и спортивных соревнований.</w:t>
      </w:r>
    </w:p>
    <w:p w:rsidR="00DA03EB" w:rsidRPr="00DA03EB" w:rsidRDefault="00DA03EB" w:rsidP="00DA03EB">
      <w:pPr>
        <w:pStyle w:val="a6"/>
        <w:ind w:firstLine="0"/>
        <w:contextualSpacing/>
        <w:jc w:val="both"/>
        <w:rPr>
          <w:sz w:val="16"/>
          <w:szCs w:val="16"/>
        </w:rPr>
      </w:pPr>
    </w:p>
    <w:p w:rsidR="00DA03EB" w:rsidRPr="00DA03EB" w:rsidRDefault="00DA03EB" w:rsidP="00DA03EB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DA03EB">
        <w:rPr>
          <w:sz w:val="24"/>
          <w:szCs w:val="24"/>
        </w:rPr>
        <w:tab/>
        <w:t>2. Повышение конкурентоспособности на спортивной арене, в том числе: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модернизация системы подготовки спортивного резерва, научно-педагогических кадров в сфере спорта высоких достижений, формирование системы непрерывной подготовки тренерско-преподавательского состава;</w:t>
      </w:r>
    </w:p>
    <w:p w:rsidR="00762FC0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развитие инфраструктуры спортивных центров по раз</w:t>
      </w:r>
      <w:r w:rsidR="00200B12" w:rsidRPr="00DA03EB">
        <w:t>личным видам спорта</w:t>
      </w:r>
      <w:r w:rsidRPr="00DA03EB">
        <w:t>;</w:t>
      </w:r>
    </w:p>
    <w:p w:rsidR="00D64511" w:rsidRPr="00DA03EB" w:rsidRDefault="00762FC0" w:rsidP="00DA03EB">
      <w:pPr>
        <w:pStyle w:val="a6"/>
        <w:numPr>
          <w:ilvl w:val="0"/>
          <w:numId w:val="31"/>
        </w:numPr>
        <w:tabs>
          <w:tab w:val="clear" w:pos="5353"/>
          <w:tab w:val="num" w:pos="993"/>
        </w:tabs>
        <w:ind w:left="0" w:firstLine="709"/>
        <w:contextualSpacing/>
        <w:jc w:val="both"/>
        <w:rPr>
          <w:szCs w:val="24"/>
        </w:rPr>
      </w:pPr>
      <w:r w:rsidRPr="00DA03EB">
        <w:t>обеспечение разработки и внедрения новых эффективных физкультурно-спортивных технологий</w:t>
      </w:r>
      <w:r w:rsidR="00200B12" w:rsidRPr="00DA03EB">
        <w:t>.</w:t>
      </w:r>
    </w:p>
    <w:p w:rsidR="00D64511" w:rsidRPr="00DA03EB" w:rsidRDefault="00D64511" w:rsidP="00DA03EB">
      <w:pPr>
        <w:ind w:firstLine="709"/>
        <w:jc w:val="both"/>
        <w:rPr>
          <w:b/>
          <w:sz w:val="16"/>
          <w:szCs w:val="16"/>
        </w:rPr>
      </w:pPr>
    </w:p>
    <w:p w:rsidR="00D64511" w:rsidRPr="00DA03EB" w:rsidRDefault="00D64511" w:rsidP="00DA03EB">
      <w:pPr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>Глава 2</w:t>
      </w:r>
    </w:p>
    <w:p w:rsidR="00D64511" w:rsidRPr="00DA03EB" w:rsidRDefault="00D64511" w:rsidP="00DA03EB">
      <w:pPr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>Перечень приоритетов в области физической культуры и спорта</w:t>
      </w:r>
    </w:p>
    <w:p w:rsidR="00D64511" w:rsidRPr="00DA03EB" w:rsidRDefault="00D64511" w:rsidP="00DA03EB">
      <w:pPr>
        <w:jc w:val="center"/>
        <w:rPr>
          <w:b/>
          <w:sz w:val="16"/>
          <w:szCs w:val="16"/>
        </w:rPr>
      </w:pPr>
    </w:p>
    <w:p w:rsidR="00D64511" w:rsidRPr="00DA03EB" w:rsidRDefault="00D64511" w:rsidP="00DA03EB">
      <w:pPr>
        <w:ind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 xml:space="preserve">С учетом обозначенных проблем приоритетными направлениями деятельности Комитета по физической культуре и спорту администрации </w:t>
      </w:r>
      <w:r w:rsidR="00200B12" w:rsidRPr="00DA03EB">
        <w:rPr>
          <w:sz w:val="24"/>
          <w:szCs w:val="24"/>
        </w:rPr>
        <w:t>Ржевского муниципального округа</w:t>
      </w:r>
      <w:r w:rsidRPr="00DA03EB">
        <w:rPr>
          <w:sz w:val="24"/>
          <w:szCs w:val="24"/>
        </w:rPr>
        <w:t xml:space="preserve"> Тверской области по дальнейшему развитию физической культуры и спорта в рамках муниципальной  программы являются:</w:t>
      </w:r>
    </w:p>
    <w:p w:rsidR="00D64511" w:rsidRPr="00DA03EB" w:rsidRDefault="00D64511" w:rsidP="00DA03EB">
      <w:pPr>
        <w:numPr>
          <w:ilvl w:val="1"/>
          <w:numId w:val="22"/>
        </w:numPr>
        <w:tabs>
          <w:tab w:val="clear" w:pos="2160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создание оптимальных условий для развития спорта высших достижений, включая подготовку спортивного резерва на базе учреждений спортивной подготовки;</w:t>
      </w:r>
    </w:p>
    <w:p w:rsidR="00D64511" w:rsidRPr="00DA03EB" w:rsidRDefault="00D64511" w:rsidP="00DA03EB">
      <w:pPr>
        <w:numPr>
          <w:ilvl w:val="1"/>
          <w:numId w:val="22"/>
        </w:numPr>
        <w:tabs>
          <w:tab w:val="clear" w:pos="2160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строительство и реконструкци</w:t>
      </w:r>
      <w:r w:rsidR="00A36E66">
        <w:rPr>
          <w:sz w:val="24"/>
          <w:szCs w:val="24"/>
        </w:rPr>
        <w:t xml:space="preserve">я объектов спорта различного </w:t>
      </w:r>
      <w:r w:rsidRPr="00DA03EB">
        <w:rPr>
          <w:sz w:val="24"/>
          <w:szCs w:val="24"/>
        </w:rPr>
        <w:t>функционального предназначения, отвечающих современным стандартам;</w:t>
      </w:r>
    </w:p>
    <w:p w:rsidR="00D64511" w:rsidRPr="00DA03EB" w:rsidRDefault="00D64511" w:rsidP="00DA03EB">
      <w:pPr>
        <w:numPr>
          <w:ilvl w:val="1"/>
          <w:numId w:val="22"/>
        </w:numPr>
        <w:tabs>
          <w:tab w:val="clear" w:pos="2160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укрепление материально технической базы за счёт участия в областных и федеральных программах на условиях софинансирования;</w:t>
      </w:r>
    </w:p>
    <w:p w:rsidR="00D64511" w:rsidRPr="00DA03EB" w:rsidRDefault="00D64511" w:rsidP="00DA03EB">
      <w:pPr>
        <w:numPr>
          <w:ilvl w:val="1"/>
          <w:numId w:val="22"/>
        </w:numPr>
        <w:tabs>
          <w:tab w:val="clear" w:pos="2160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физическая реабилитация и социальная адаптация лиц с ограниченными возможностями здоровья и инвалидов путём привлечения их к активным занятиям адаптивной физической культурой;</w:t>
      </w:r>
    </w:p>
    <w:p w:rsidR="00200B12" w:rsidRPr="00DA03EB" w:rsidRDefault="00D64511" w:rsidP="00DA03EB">
      <w:pPr>
        <w:numPr>
          <w:ilvl w:val="1"/>
          <w:numId w:val="22"/>
        </w:numPr>
        <w:tabs>
          <w:tab w:val="clear" w:pos="2160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 xml:space="preserve">активное привлечение </w:t>
      </w:r>
      <w:r w:rsidR="00200B12" w:rsidRPr="00DA03EB">
        <w:rPr>
          <w:sz w:val="24"/>
          <w:szCs w:val="24"/>
        </w:rPr>
        <w:t>граждан к сдаче норм ВФСК «ГТО»;</w:t>
      </w:r>
    </w:p>
    <w:p w:rsidR="00200B12" w:rsidRPr="00DA03EB" w:rsidRDefault="00200B12" w:rsidP="00DA03EB">
      <w:pPr>
        <w:numPr>
          <w:ilvl w:val="1"/>
          <w:numId w:val="22"/>
        </w:numPr>
        <w:tabs>
          <w:tab w:val="clear" w:pos="2160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развитие массового спорта и физкультурно-оздоровительного движения среди всех возрастных групп и категорий населения Ржевского муниципального округа Тверской области, в том числе школьников и студентов;</w:t>
      </w:r>
    </w:p>
    <w:p w:rsidR="00390C1E" w:rsidRPr="00DA03EB" w:rsidRDefault="00D64511" w:rsidP="00DA03EB">
      <w:pPr>
        <w:ind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 xml:space="preserve"> </w:t>
      </w:r>
    </w:p>
    <w:p w:rsidR="00390C1E" w:rsidRPr="00DA03EB" w:rsidRDefault="00D64511" w:rsidP="00DA03EB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 xml:space="preserve">Подраздел </w:t>
      </w:r>
      <w:r w:rsidRPr="00DA03EB">
        <w:rPr>
          <w:b/>
          <w:sz w:val="24"/>
          <w:szCs w:val="24"/>
          <w:lang w:val="en-US"/>
        </w:rPr>
        <w:t>II</w:t>
      </w:r>
    </w:p>
    <w:p w:rsidR="00390C1E" w:rsidRDefault="00390C1E" w:rsidP="00DA03EB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>Результаты анализа влияния внешней и внутренней среды на сферу реализации муниципальной программы</w:t>
      </w:r>
    </w:p>
    <w:p w:rsidR="00DA03EB" w:rsidRPr="00DA03EB" w:rsidRDefault="00DA03EB" w:rsidP="00DA03EB">
      <w:pPr>
        <w:contextualSpacing/>
        <w:jc w:val="center"/>
        <w:rPr>
          <w:b/>
          <w:sz w:val="16"/>
          <w:szCs w:val="16"/>
        </w:rPr>
      </w:pPr>
    </w:p>
    <w:p w:rsidR="00390C1E" w:rsidRDefault="00390C1E" w:rsidP="00DA03EB">
      <w:pPr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  <w:proofErr w:type="gramStart"/>
      <w:r w:rsidRPr="00DA03EB">
        <w:rPr>
          <w:sz w:val="24"/>
          <w:szCs w:val="24"/>
        </w:rPr>
        <w:t>Результатами анализа внутренней и внешней среды, влияющей на состояние отрасли «Физическая культура и спорт» и на реализации муниципальной пр</w:t>
      </w:r>
      <w:r w:rsidR="0021319D" w:rsidRPr="00DA03EB">
        <w:rPr>
          <w:sz w:val="24"/>
          <w:szCs w:val="24"/>
        </w:rPr>
        <w:t>ограммы</w:t>
      </w:r>
      <w:r w:rsidRPr="00DA03EB">
        <w:rPr>
          <w:sz w:val="24"/>
          <w:szCs w:val="24"/>
        </w:rPr>
        <w:t xml:space="preserve">, являются основные существующие положительные и отрицательные стороны отрасли, а </w:t>
      </w:r>
      <w:r w:rsidR="004E5CFB" w:rsidRPr="00DA03EB">
        <w:rPr>
          <w:sz w:val="24"/>
          <w:szCs w:val="24"/>
        </w:rPr>
        <w:t>также возможности и ограничения</w:t>
      </w:r>
      <w:r w:rsidRPr="00DA03EB">
        <w:rPr>
          <w:sz w:val="24"/>
          <w:szCs w:val="24"/>
        </w:rPr>
        <w:t xml:space="preserve">, которые влияют или могут повлиять на развитие сферы деятельности и развитие физической культуры и спорта в </w:t>
      </w:r>
      <w:r w:rsidR="008F5240" w:rsidRPr="00DA03EB">
        <w:rPr>
          <w:sz w:val="24"/>
          <w:szCs w:val="24"/>
        </w:rPr>
        <w:t xml:space="preserve">Ржевского муниципального округа </w:t>
      </w:r>
      <w:r w:rsidRPr="00DA03EB">
        <w:rPr>
          <w:sz w:val="24"/>
          <w:szCs w:val="24"/>
        </w:rPr>
        <w:t>Тверской области.</w:t>
      </w:r>
      <w:proofErr w:type="gramEnd"/>
    </w:p>
    <w:p w:rsidR="00DA03EB" w:rsidRPr="00DA03EB" w:rsidRDefault="00DA03EB" w:rsidP="00DA03EB">
      <w:pPr>
        <w:tabs>
          <w:tab w:val="left" w:pos="709"/>
        </w:tabs>
        <w:ind w:firstLine="709"/>
        <w:contextualSpacing/>
        <w:jc w:val="both"/>
        <w:rPr>
          <w:sz w:val="24"/>
          <w:szCs w:val="24"/>
        </w:rPr>
      </w:pPr>
    </w:p>
    <w:p w:rsidR="00390C1E" w:rsidRPr="00DA03EB" w:rsidRDefault="00390C1E" w:rsidP="00DA03EB">
      <w:pPr>
        <w:ind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Среди наиболее важных существующих положительных сторон внутренней среды отрасли можно выделить: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наличие муниципальных учреждений, осуществляющих деятельность в сфе</w:t>
      </w:r>
      <w:r w:rsidR="004F5331" w:rsidRPr="00DA03EB">
        <w:rPr>
          <w:sz w:val="24"/>
          <w:szCs w:val="24"/>
        </w:rPr>
        <w:t>ре физической культуры и спорта;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наличие профессиональных кадров, осуществляющих деятельность в учреждени</w:t>
      </w:r>
      <w:r w:rsidR="004F5331" w:rsidRPr="00DA03EB">
        <w:rPr>
          <w:sz w:val="24"/>
          <w:szCs w:val="24"/>
        </w:rPr>
        <w:t>ях физической культуры и спорта;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успешный опыт подготовки и проведения спортивны</w:t>
      </w:r>
      <w:r w:rsidR="004F5331" w:rsidRPr="00DA03EB">
        <w:rPr>
          <w:sz w:val="24"/>
          <w:szCs w:val="24"/>
        </w:rPr>
        <w:t>х мероприятий различного уровня;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успешный опыт участия ржевских спортсменов в межрегиональных, всероссийск</w:t>
      </w:r>
      <w:r w:rsidR="004F5331" w:rsidRPr="00DA03EB">
        <w:rPr>
          <w:sz w:val="24"/>
          <w:szCs w:val="24"/>
        </w:rPr>
        <w:t>их и международных мероприятиях;</w:t>
      </w:r>
    </w:p>
    <w:p w:rsidR="00390C1E" w:rsidRPr="00DA03EB" w:rsidRDefault="00200B12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 xml:space="preserve">наличие в Ржевском муниципальном округе Тверской области </w:t>
      </w:r>
      <w:r w:rsidR="00390C1E" w:rsidRPr="00DA03EB">
        <w:rPr>
          <w:sz w:val="24"/>
          <w:szCs w:val="24"/>
        </w:rPr>
        <w:t xml:space="preserve"> традиционных и новых успе</w:t>
      </w:r>
      <w:r w:rsidR="004F5331" w:rsidRPr="00DA03EB">
        <w:rPr>
          <w:sz w:val="24"/>
          <w:szCs w:val="24"/>
        </w:rPr>
        <w:t>шно развивающихся видов спорта;</w:t>
      </w:r>
    </w:p>
    <w:p w:rsidR="004F5331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сформированная отраслевая нормативно-правовая база, позволяющая эффективно осуществлять деятельность.</w:t>
      </w:r>
    </w:p>
    <w:p w:rsidR="00DA03EB" w:rsidRPr="00DA03EB" w:rsidRDefault="00DA03EB" w:rsidP="00DA03EB">
      <w:pPr>
        <w:contextualSpacing/>
        <w:jc w:val="both"/>
        <w:rPr>
          <w:sz w:val="24"/>
          <w:szCs w:val="24"/>
        </w:rPr>
      </w:pPr>
    </w:p>
    <w:p w:rsidR="004F5331" w:rsidRPr="00DA03EB" w:rsidRDefault="004F5331" w:rsidP="00DA03EB">
      <w:pPr>
        <w:ind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К отрицательным сторонам внутренней среды отрасли можно отнести следующие:</w:t>
      </w:r>
    </w:p>
    <w:p w:rsidR="00F33FB3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недостаточное финансиро</w:t>
      </w:r>
      <w:r w:rsidR="004F5331" w:rsidRPr="00DA03EB">
        <w:rPr>
          <w:sz w:val="24"/>
          <w:szCs w:val="24"/>
        </w:rPr>
        <w:t>вание отрасли на местном уровне;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несоответствие количества и качества спортивных сооружений реальным п</w:t>
      </w:r>
      <w:r w:rsidR="004F5331" w:rsidRPr="00DA03EB">
        <w:rPr>
          <w:sz w:val="24"/>
          <w:szCs w:val="24"/>
        </w:rPr>
        <w:t>отребностям отрасли и населения;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значительный возраст большинства квалифицированных кадров в сфере физической культуры</w:t>
      </w:r>
      <w:r w:rsidR="004F5331" w:rsidRPr="00DA03EB">
        <w:rPr>
          <w:sz w:val="24"/>
          <w:szCs w:val="24"/>
        </w:rPr>
        <w:t xml:space="preserve"> и спорта;</w:t>
      </w:r>
    </w:p>
    <w:p w:rsidR="00390C1E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не соответствующая современным требованиям и недостаточная материально-техническая база областных учреждений физической культуры и спорта, осуществляющих спортивную подготовку.</w:t>
      </w:r>
    </w:p>
    <w:p w:rsidR="00D77A4B" w:rsidRPr="00DA03EB" w:rsidRDefault="00D77A4B" w:rsidP="00D77A4B">
      <w:pPr>
        <w:contextualSpacing/>
        <w:jc w:val="both"/>
        <w:rPr>
          <w:sz w:val="24"/>
          <w:szCs w:val="24"/>
        </w:rPr>
      </w:pPr>
    </w:p>
    <w:p w:rsidR="004F5331" w:rsidRPr="00DA03EB" w:rsidRDefault="004F5331" w:rsidP="00DA03EB">
      <w:pPr>
        <w:ind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Среди существующих возможностей внешней среды в сфере физической культуры и спорта определены: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наличие в городе общественных физкультурно-спортивных организаций, имеющих многолетний опыт работы и устойчивые связи с региональными</w:t>
      </w:r>
      <w:r w:rsidR="004F5331" w:rsidRPr="00DA03EB">
        <w:rPr>
          <w:sz w:val="24"/>
          <w:szCs w:val="24"/>
        </w:rPr>
        <w:t xml:space="preserve"> и всероссийскими организациями;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усиление интереса у населения, особенно молодёжи, к занятиям</w:t>
      </w:r>
      <w:r w:rsidR="004F5331" w:rsidRPr="00DA03EB">
        <w:rPr>
          <w:sz w:val="24"/>
          <w:szCs w:val="24"/>
        </w:rPr>
        <w:t xml:space="preserve"> физической культурой и спортом;</w:t>
      </w:r>
    </w:p>
    <w:p w:rsidR="00390C1E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небольшое увеличение количества организаций, осуществляющих предоставление физкультурных и спортивных услуг населению на коммерческой основе.</w:t>
      </w:r>
    </w:p>
    <w:p w:rsidR="00D77A4B" w:rsidRPr="00DA03EB" w:rsidRDefault="00D77A4B" w:rsidP="00D77A4B">
      <w:pPr>
        <w:contextualSpacing/>
        <w:jc w:val="both"/>
        <w:rPr>
          <w:sz w:val="24"/>
          <w:szCs w:val="24"/>
        </w:rPr>
      </w:pPr>
    </w:p>
    <w:p w:rsidR="004F5331" w:rsidRPr="00DA03EB" w:rsidRDefault="004F5331" w:rsidP="00DA03EB">
      <w:pPr>
        <w:ind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К основным ограничениям внешней среды относятся: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ухудшение социально-</w:t>
      </w:r>
      <w:r w:rsidR="004F5331" w:rsidRPr="00DA03EB">
        <w:rPr>
          <w:sz w:val="24"/>
          <w:szCs w:val="24"/>
        </w:rPr>
        <w:t>экономич</w:t>
      </w:r>
      <w:r w:rsidR="0002657C" w:rsidRPr="00DA03EB">
        <w:rPr>
          <w:sz w:val="24"/>
          <w:szCs w:val="24"/>
        </w:rPr>
        <w:t>еской ситуации в муниципальном округе</w:t>
      </w:r>
      <w:r w:rsidR="004F5331" w:rsidRPr="00DA03EB">
        <w:rPr>
          <w:sz w:val="24"/>
          <w:szCs w:val="24"/>
        </w:rPr>
        <w:t>;</w:t>
      </w:r>
    </w:p>
    <w:p w:rsidR="00390C1E" w:rsidRPr="00DA03EB" w:rsidRDefault="004F5331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снижение доходной части бюджета;</w:t>
      </w:r>
    </w:p>
    <w:p w:rsidR="00390C1E" w:rsidRPr="00DA03EB" w:rsidRDefault="00390C1E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сокращение объёмов финансирован</w:t>
      </w:r>
      <w:r w:rsidR="004F5331" w:rsidRPr="00DA03EB">
        <w:rPr>
          <w:sz w:val="24"/>
          <w:szCs w:val="24"/>
        </w:rPr>
        <w:t>ия физической культуры и спорта;</w:t>
      </w:r>
    </w:p>
    <w:p w:rsidR="00390C1E" w:rsidRPr="00DA03EB" w:rsidRDefault="004F5331" w:rsidP="00DA03EB">
      <w:pPr>
        <w:numPr>
          <w:ilvl w:val="0"/>
          <w:numId w:val="19"/>
        </w:numPr>
        <w:tabs>
          <w:tab w:val="clear" w:pos="2149"/>
          <w:tab w:val="num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 xml:space="preserve">усиление </w:t>
      </w:r>
      <w:r w:rsidR="00390C1E" w:rsidRPr="00DA03EB">
        <w:rPr>
          <w:sz w:val="24"/>
          <w:szCs w:val="24"/>
        </w:rPr>
        <w:t>конкурентоспособн</w:t>
      </w:r>
      <w:r w:rsidRPr="00DA03EB">
        <w:rPr>
          <w:sz w:val="24"/>
          <w:szCs w:val="24"/>
        </w:rPr>
        <w:t xml:space="preserve">ости муниципальных образований, </w:t>
      </w:r>
      <w:r w:rsidR="00390C1E" w:rsidRPr="00DA03EB">
        <w:rPr>
          <w:sz w:val="24"/>
          <w:szCs w:val="24"/>
        </w:rPr>
        <w:t>занимающих лидирующие позиции в сфере подготовки спортсменов и спортивного резерва для сборных команд Тверской области.</w:t>
      </w:r>
    </w:p>
    <w:p w:rsidR="006B02D6" w:rsidRDefault="006B02D6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D77A4B" w:rsidRPr="00DA03EB" w:rsidRDefault="00D77A4B" w:rsidP="00DA03EB">
      <w:pPr>
        <w:ind w:firstLine="709"/>
        <w:contextualSpacing/>
        <w:jc w:val="both"/>
        <w:rPr>
          <w:sz w:val="24"/>
          <w:szCs w:val="24"/>
        </w:rPr>
      </w:pPr>
    </w:p>
    <w:p w:rsidR="00340141" w:rsidRPr="00D77A4B" w:rsidRDefault="00340141" w:rsidP="00D77A4B">
      <w:pPr>
        <w:contextualSpacing/>
        <w:jc w:val="center"/>
        <w:rPr>
          <w:b/>
          <w:sz w:val="26"/>
          <w:szCs w:val="26"/>
        </w:rPr>
      </w:pPr>
      <w:r w:rsidRPr="00D77A4B">
        <w:rPr>
          <w:b/>
          <w:sz w:val="26"/>
          <w:szCs w:val="26"/>
        </w:rPr>
        <w:t xml:space="preserve">Раздел </w:t>
      </w:r>
      <w:r w:rsidRPr="00D77A4B">
        <w:rPr>
          <w:b/>
          <w:sz w:val="26"/>
          <w:szCs w:val="26"/>
          <w:lang w:val="en-US"/>
        </w:rPr>
        <w:t>II</w:t>
      </w:r>
    </w:p>
    <w:p w:rsidR="00340141" w:rsidRPr="00D77A4B" w:rsidRDefault="00340141" w:rsidP="00D77A4B">
      <w:pPr>
        <w:contextualSpacing/>
        <w:jc w:val="center"/>
        <w:rPr>
          <w:b/>
          <w:sz w:val="26"/>
          <w:szCs w:val="26"/>
        </w:rPr>
      </w:pPr>
      <w:r w:rsidRPr="00D77A4B">
        <w:rPr>
          <w:b/>
          <w:sz w:val="26"/>
          <w:szCs w:val="26"/>
        </w:rPr>
        <w:t>Механизмы управления и мониторинга реализации муниципальной программы</w:t>
      </w:r>
    </w:p>
    <w:p w:rsidR="00390C1E" w:rsidRPr="00D77A4B" w:rsidRDefault="00390C1E" w:rsidP="00D77A4B">
      <w:pPr>
        <w:shd w:val="clear" w:color="auto" w:fill="FFFFFF"/>
        <w:jc w:val="center"/>
        <w:rPr>
          <w:sz w:val="26"/>
          <w:szCs w:val="26"/>
        </w:rPr>
      </w:pPr>
    </w:p>
    <w:p w:rsidR="00340141" w:rsidRPr="00DA03EB" w:rsidRDefault="00340141" w:rsidP="00D77A4B">
      <w:pPr>
        <w:shd w:val="clear" w:color="auto" w:fill="FFFFFF"/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В реализации муниципальной программы участвуют Комитет п</w:t>
      </w:r>
      <w:r w:rsidR="00D77A4B">
        <w:rPr>
          <w:sz w:val="24"/>
          <w:szCs w:val="24"/>
        </w:rPr>
        <w:t>о физической культуре и спорту А</w:t>
      </w:r>
      <w:r w:rsidRPr="00DA03EB">
        <w:rPr>
          <w:sz w:val="24"/>
          <w:szCs w:val="24"/>
        </w:rPr>
        <w:t>дминистрации Ржевского муниципального округа</w:t>
      </w:r>
      <w:r w:rsidR="0002657C" w:rsidRPr="00DA03EB">
        <w:rPr>
          <w:sz w:val="24"/>
          <w:szCs w:val="24"/>
        </w:rPr>
        <w:t xml:space="preserve"> Тверской области</w:t>
      </w:r>
      <w:r w:rsidRPr="00DA03EB">
        <w:rPr>
          <w:sz w:val="24"/>
          <w:szCs w:val="24"/>
        </w:rPr>
        <w:t>, физкультурно-спортивные учреждения подведомственные Комитету</w:t>
      </w:r>
      <w:r w:rsidR="0002657C" w:rsidRPr="00DA03EB">
        <w:rPr>
          <w:sz w:val="24"/>
          <w:szCs w:val="24"/>
        </w:rPr>
        <w:t xml:space="preserve"> п</w:t>
      </w:r>
      <w:r w:rsidR="008B7F32" w:rsidRPr="00DA03EB">
        <w:rPr>
          <w:sz w:val="24"/>
          <w:szCs w:val="24"/>
        </w:rPr>
        <w:t>о физической культуре и спорту А</w:t>
      </w:r>
      <w:r w:rsidR="0002657C" w:rsidRPr="00DA03EB">
        <w:rPr>
          <w:sz w:val="24"/>
          <w:szCs w:val="24"/>
        </w:rPr>
        <w:t>дминистрации Ржевского муниципального округа Тверской области</w:t>
      </w:r>
      <w:r w:rsidRPr="00DA03EB">
        <w:rPr>
          <w:sz w:val="24"/>
          <w:szCs w:val="24"/>
        </w:rPr>
        <w:t xml:space="preserve">, Министерство строительства Тверской области </w:t>
      </w:r>
      <w:r w:rsidR="00D77A4B">
        <w:rPr>
          <w:sz w:val="24"/>
          <w:szCs w:val="24"/>
        </w:rPr>
        <w:t>–</w:t>
      </w:r>
      <w:r w:rsidRPr="00DA03EB">
        <w:rPr>
          <w:sz w:val="24"/>
          <w:szCs w:val="24"/>
        </w:rPr>
        <w:t xml:space="preserve"> главный распорядитель бюджетных средств по строительству спортивных объектов муниципального значения.</w:t>
      </w:r>
      <w:r w:rsidR="0002657C" w:rsidRPr="00DA03EB">
        <w:rPr>
          <w:sz w:val="24"/>
          <w:szCs w:val="24"/>
        </w:rPr>
        <w:t xml:space="preserve"> </w:t>
      </w:r>
      <w:r w:rsidRPr="00DA03EB">
        <w:rPr>
          <w:sz w:val="24"/>
          <w:szCs w:val="24"/>
        </w:rPr>
        <w:t xml:space="preserve">Комитет по физической культуре и спорту </w:t>
      </w:r>
      <w:r w:rsidR="008B7F32" w:rsidRPr="00DA03EB">
        <w:rPr>
          <w:sz w:val="24"/>
          <w:szCs w:val="24"/>
        </w:rPr>
        <w:t>А</w:t>
      </w:r>
      <w:r w:rsidRPr="00DA03EB">
        <w:rPr>
          <w:sz w:val="24"/>
          <w:szCs w:val="24"/>
        </w:rPr>
        <w:t>дминистрации Ржевского муниципального округа</w:t>
      </w:r>
      <w:r w:rsidR="008B7F32" w:rsidRPr="00DA03EB">
        <w:rPr>
          <w:sz w:val="24"/>
          <w:szCs w:val="24"/>
        </w:rPr>
        <w:t xml:space="preserve"> Тверской области</w:t>
      </w:r>
      <w:r w:rsidRPr="00DA03EB">
        <w:rPr>
          <w:sz w:val="24"/>
          <w:szCs w:val="24"/>
        </w:rPr>
        <w:t xml:space="preserve"> принимает участие в ежегодных областных конкурсах на лучшую организацию физкультурно-оздоровительной и спортивной работы.</w:t>
      </w:r>
    </w:p>
    <w:p w:rsidR="00340141" w:rsidRPr="00DA03EB" w:rsidRDefault="00340141" w:rsidP="00DA03EB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340141" w:rsidRPr="00DA03EB" w:rsidRDefault="00340141" w:rsidP="00D77A4B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 xml:space="preserve">Подраздел </w:t>
      </w:r>
      <w:r w:rsidR="00B95EE2" w:rsidRPr="00DA03EB">
        <w:rPr>
          <w:b/>
          <w:sz w:val="24"/>
          <w:szCs w:val="24"/>
          <w:lang w:val="en-US"/>
        </w:rPr>
        <w:t>I</w:t>
      </w:r>
    </w:p>
    <w:p w:rsidR="00340141" w:rsidRPr="00DA03EB" w:rsidRDefault="00340141" w:rsidP="00D77A4B">
      <w:pPr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>Управление реализацией муниципальной программы</w:t>
      </w:r>
    </w:p>
    <w:p w:rsidR="00340141" w:rsidRPr="00DA03EB" w:rsidRDefault="00340141" w:rsidP="00DA03EB">
      <w:pPr>
        <w:ind w:firstLine="709"/>
        <w:jc w:val="both"/>
        <w:rPr>
          <w:sz w:val="24"/>
          <w:szCs w:val="24"/>
        </w:rPr>
      </w:pPr>
    </w:p>
    <w:p w:rsidR="00340141" w:rsidRPr="00DA03EB" w:rsidRDefault="00340141" w:rsidP="00DA03EB">
      <w:pPr>
        <w:tabs>
          <w:tab w:val="left" w:pos="900"/>
        </w:tabs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Управление реализацией муниципальной программы предусматривает:</w:t>
      </w:r>
    </w:p>
    <w:p w:rsidR="00340141" w:rsidRPr="00DA03EB" w:rsidRDefault="00340141" w:rsidP="00D77A4B">
      <w:pPr>
        <w:numPr>
          <w:ilvl w:val="0"/>
          <w:numId w:val="23"/>
        </w:numPr>
        <w:tabs>
          <w:tab w:val="clear" w:pos="1070"/>
          <w:tab w:val="left" w:pos="-2552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разработку плана реализации муниципальной программы с указанием распределения мероприятий между структурными подразделениями и исполнителями муниципальной программы;</w:t>
      </w:r>
    </w:p>
    <w:p w:rsidR="00340141" w:rsidRPr="00DA03EB" w:rsidRDefault="00340141" w:rsidP="00D77A4B">
      <w:pPr>
        <w:numPr>
          <w:ilvl w:val="0"/>
          <w:numId w:val="23"/>
        </w:numPr>
        <w:tabs>
          <w:tab w:val="clear" w:pos="1070"/>
          <w:tab w:val="left" w:pos="-2552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осуществление координации деятельности исполнителей муниципальной программы по ее реализации, обеспечение согласованности взаимодействия исполнителей муниципальной программы;</w:t>
      </w:r>
    </w:p>
    <w:p w:rsidR="00340141" w:rsidRPr="00DA03EB" w:rsidRDefault="00340141" w:rsidP="00D77A4B">
      <w:pPr>
        <w:numPr>
          <w:ilvl w:val="0"/>
          <w:numId w:val="23"/>
        </w:numPr>
        <w:tabs>
          <w:tab w:val="clear" w:pos="1070"/>
          <w:tab w:val="left" w:pos="-2552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обеспечение исполнения мероприятий муниципальной программы в соответствии с планом реализации муниципальной программы;</w:t>
      </w:r>
    </w:p>
    <w:p w:rsidR="00340141" w:rsidRPr="00DA03EB" w:rsidRDefault="00340141" w:rsidP="00D77A4B">
      <w:pPr>
        <w:numPr>
          <w:ilvl w:val="0"/>
          <w:numId w:val="23"/>
        </w:numPr>
        <w:tabs>
          <w:tab w:val="clear" w:pos="1070"/>
          <w:tab w:val="left" w:pos="-2552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 xml:space="preserve">осуществление </w:t>
      </w:r>
      <w:proofErr w:type="gramStart"/>
      <w:r w:rsidRPr="00DA03EB">
        <w:rPr>
          <w:sz w:val="24"/>
          <w:szCs w:val="24"/>
        </w:rPr>
        <w:t>контроля за</w:t>
      </w:r>
      <w:proofErr w:type="gramEnd"/>
      <w:r w:rsidRPr="00DA03EB">
        <w:rPr>
          <w:sz w:val="24"/>
          <w:szCs w:val="24"/>
        </w:rPr>
        <w:t xml:space="preserve"> реализацией муниципальной программы. </w:t>
      </w:r>
    </w:p>
    <w:p w:rsidR="00340141" w:rsidRPr="00DA03EB" w:rsidRDefault="00340141" w:rsidP="00DA03EB">
      <w:pPr>
        <w:ind w:firstLine="709"/>
        <w:jc w:val="both"/>
        <w:rPr>
          <w:sz w:val="24"/>
          <w:szCs w:val="24"/>
        </w:rPr>
      </w:pPr>
    </w:p>
    <w:p w:rsidR="00B95EE2" w:rsidRPr="00DA03EB" w:rsidRDefault="00340141" w:rsidP="00DA03EB">
      <w:pPr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Комитет п</w:t>
      </w:r>
      <w:r w:rsidR="0002657C" w:rsidRPr="00DA03EB">
        <w:rPr>
          <w:sz w:val="24"/>
          <w:szCs w:val="24"/>
        </w:rPr>
        <w:t>о физической культуре и спорту А</w:t>
      </w:r>
      <w:r w:rsidRPr="00DA03EB">
        <w:rPr>
          <w:sz w:val="24"/>
          <w:szCs w:val="24"/>
        </w:rPr>
        <w:t>дминистрации Ржевского округа</w:t>
      </w:r>
      <w:r w:rsidR="007E14F5">
        <w:rPr>
          <w:sz w:val="24"/>
          <w:szCs w:val="24"/>
        </w:rPr>
        <w:t xml:space="preserve"> </w:t>
      </w:r>
      <w:r w:rsidR="0002657C" w:rsidRPr="00DA03EB">
        <w:rPr>
          <w:sz w:val="24"/>
          <w:szCs w:val="24"/>
        </w:rPr>
        <w:t xml:space="preserve">Тверской области </w:t>
      </w:r>
      <w:r w:rsidRPr="00DA03EB">
        <w:rPr>
          <w:sz w:val="24"/>
          <w:szCs w:val="24"/>
        </w:rPr>
        <w:t xml:space="preserve"> самостоятельно определяет формы и методы управления реализацией муниципальной программы.</w:t>
      </w:r>
    </w:p>
    <w:p w:rsidR="00B95EE2" w:rsidRPr="00DA03EB" w:rsidRDefault="00B95EE2" w:rsidP="00DA03EB">
      <w:pPr>
        <w:shd w:val="clear" w:color="auto" w:fill="FFFFFF"/>
        <w:ind w:firstLine="709"/>
        <w:jc w:val="both"/>
        <w:rPr>
          <w:sz w:val="24"/>
          <w:szCs w:val="24"/>
        </w:rPr>
      </w:pPr>
    </w:p>
    <w:p w:rsidR="00B95EE2" w:rsidRPr="00DA03EB" w:rsidRDefault="00B95EE2" w:rsidP="007E14F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 xml:space="preserve">Подраздел </w:t>
      </w:r>
      <w:r w:rsidRPr="00DA03EB">
        <w:rPr>
          <w:b/>
          <w:sz w:val="24"/>
          <w:szCs w:val="24"/>
          <w:lang w:val="en-US"/>
        </w:rPr>
        <w:t>II</w:t>
      </w:r>
    </w:p>
    <w:p w:rsidR="00B95EE2" w:rsidRPr="00DA03EB" w:rsidRDefault="00B95EE2" w:rsidP="007E14F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>Мониторинг реализации муниципальной программы</w:t>
      </w:r>
    </w:p>
    <w:p w:rsidR="00B95EE2" w:rsidRPr="00DA03EB" w:rsidRDefault="00B95EE2" w:rsidP="00DA03EB">
      <w:pPr>
        <w:ind w:firstLine="709"/>
        <w:jc w:val="both"/>
        <w:rPr>
          <w:sz w:val="24"/>
          <w:szCs w:val="24"/>
        </w:rPr>
      </w:pPr>
    </w:p>
    <w:p w:rsidR="00B95EE2" w:rsidRPr="00DA03EB" w:rsidRDefault="0002657C" w:rsidP="00DA03EB">
      <w:pPr>
        <w:tabs>
          <w:tab w:val="left" w:pos="1095"/>
        </w:tabs>
        <w:ind w:firstLine="709"/>
        <w:jc w:val="both"/>
        <w:rPr>
          <w:sz w:val="24"/>
          <w:szCs w:val="24"/>
        </w:rPr>
      </w:pPr>
      <w:proofErr w:type="gramStart"/>
      <w:r w:rsidRPr="00DA03EB">
        <w:rPr>
          <w:sz w:val="24"/>
          <w:szCs w:val="24"/>
        </w:rPr>
        <w:t xml:space="preserve">Комитет по физической культуре и спорту </w:t>
      </w:r>
      <w:r w:rsidR="007E14F5">
        <w:rPr>
          <w:sz w:val="24"/>
          <w:szCs w:val="24"/>
        </w:rPr>
        <w:t xml:space="preserve">Администрации Ржевского округа </w:t>
      </w:r>
      <w:r w:rsidRPr="00DA03EB">
        <w:rPr>
          <w:sz w:val="24"/>
          <w:szCs w:val="24"/>
        </w:rPr>
        <w:t>Тверской области</w:t>
      </w:r>
      <w:r w:rsidR="00B95EE2" w:rsidRPr="00DA03EB">
        <w:rPr>
          <w:sz w:val="24"/>
          <w:szCs w:val="24"/>
        </w:rPr>
        <w:t xml:space="preserve"> осуществляет мониторинг реализации мероприятий муниципальной программы в тече</w:t>
      </w:r>
      <w:r w:rsidR="007E14F5">
        <w:rPr>
          <w:sz w:val="24"/>
          <w:szCs w:val="24"/>
        </w:rPr>
        <w:t>ние</w:t>
      </w:r>
      <w:r w:rsidR="00B95EE2" w:rsidRPr="00DA03EB">
        <w:rPr>
          <w:sz w:val="24"/>
          <w:szCs w:val="24"/>
        </w:rPr>
        <w:t xml:space="preserve"> всего периода ее реализации путем сбора и анализа данных муниципального статистического наблюдения, а также информации от исполнителей муниципальной программы, подведомственных </w:t>
      </w:r>
      <w:r w:rsidRPr="00DA03EB">
        <w:rPr>
          <w:sz w:val="24"/>
          <w:szCs w:val="24"/>
        </w:rPr>
        <w:t>Комитет</w:t>
      </w:r>
      <w:r w:rsidR="008B7F32" w:rsidRPr="00DA03EB">
        <w:rPr>
          <w:sz w:val="24"/>
          <w:szCs w:val="24"/>
        </w:rPr>
        <w:t>у</w:t>
      </w:r>
      <w:r w:rsidRPr="00DA03EB">
        <w:rPr>
          <w:sz w:val="24"/>
          <w:szCs w:val="24"/>
        </w:rPr>
        <w:t xml:space="preserve"> по физической культуре и спорту Администрации Ржевского округа  Тверской области</w:t>
      </w:r>
      <w:r w:rsidR="00B95EE2" w:rsidRPr="00DA03EB">
        <w:rPr>
          <w:sz w:val="24"/>
          <w:szCs w:val="24"/>
        </w:rPr>
        <w:t xml:space="preserve"> учреждений.</w:t>
      </w:r>
      <w:proofErr w:type="gramEnd"/>
    </w:p>
    <w:p w:rsidR="00B95EE2" w:rsidRPr="00DA03EB" w:rsidRDefault="00B95EE2" w:rsidP="00DA03EB">
      <w:pPr>
        <w:tabs>
          <w:tab w:val="left" w:pos="1095"/>
        </w:tabs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По результатам полученных данных осуществляется оценка выполнения структурными подразделениями и исполнителями плана реализации муниципальной программы, в случае необходимости вносятся соответствующие изменения в муниципальную программу.</w:t>
      </w:r>
    </w:p>
    <w:p w:rsidR="00B95EE2" w:rsidRPr="00DA03EB" w:rsidRDefault="00B95EE2" w:rsidP="00DA03EB">
      <w:pPr>
        <w:tabs>
          <w:tab w:val="left" w:pos="1095"/>
        </w:tabs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Ежегодно Комитет формирует отчет о реализации муниципальной программы за отчетный финансовый год и пр</w:t>
      </w:r>
      <w:r w:rsidR="0002657C" w:rsidRPr="00DA03EB">
        <w:rPr>
          <w:sz w:val="24"/>
          <w:szCs w:val="24"/>
        </w:rPr>
        <w:t xml:space="preserve">едставляет его на экспертизу в </w:t>
      </w:r>
      <w:r w:rsidR="007E14F5">
        <w:rPr>
          <w:sz w:val="24"/>
          <w:szCs w:val="24"/>
        </w:rPr>
        <w:t>о</w:t>
      </w:r>
      <w:r w:rsidRPr="00DA03EB">
        <w:rPr>
          <w:sz w:val="24"/>
          <w:szCs w:val="24"/>
        </w:rPr>
        <w:t>тдел экономик</w:t>
      </w:r>
      <w:r w:rsidR="007E14F5">
        <w:rPr>
          <w:sz w:val="24"/>
          <w:szCs w:val="24"/>
        </w:rPr>
        <w:t>и</w:t>
      </w:r>
      <w:r w:rsidRPr="00DA03EB">
        <w:rPr>
          <w:sz w:val="24"/>
          <w:szCs w:val="24"/>
        </w:rPr>
        <w:t>, ин</w:t>
      </w:r>
      <w:r w:rsidR="0002657C" w:rsidRPr="00DA03EB">
        <w:rPr>
          <w:sz w:val="24"/>
          <w:szCs w:val="24"/>
        </w:rPr>
        <w:t>вестиций и предпринимательства А</w:t>
      </w:r>
      <w:r w:rsidRPr="00DA03EB">
        <w:rPr>
          <w:sz w:val="24"/>
          <w:szCs w:val="24"/>
        </w:rPr>
        <w:t>дминистрации Ржевского муниципального округа</w:t>
      </w:r>
      <w:r w:rsidR="0002657C" w:rsidRPr="00DA03EB">
        <w:rPr>
          <w:sz w:val="24"/>
          <w:szCs w:val="24"/>
        </w:rPr>
        <w:t xml:space="preserve"> Тверской области</w:t>
      </w:r>
      <w:r w:rsidRPr="00DA03EB">
        <w:rPr>
          <w:sz w:val="24"/>
          <w:szCs w:val="24"/>
        </w:rPr>
        <w:t>. В срок до 15 апреля текущего финансового года отчет дорабатывается с учетом замечаний, предоставляются необходимые пояснения и документы.</w:t>
      </w:r>
    </w:p>
    <w:p w:rsidR="00B95EE2" w:rsidRDefault="00F64AFB" w:rsidP="00DA03EB">
      <w:pPr>
        <w:tabs>
          <w:tab w:val="left" w:pos="1095"/>
        </w:tabs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Согласованный отчет и пояснительная записка к нему направляются в отдел экономике, инвести</w:t>
      </w:r>
      <w:r w:rsidR="008B7F32" w:rsidRPr="00DA03EB">
        <w:rPr>
          <w:sz w:val="24"/>
          <w:szCs w:val="24"/>
        </w:rPr>
        <w:t>ций и предпринимательства А</w:t>
      </w:r>
      <w:r w:rsidRPr="00DA03EB">
        <w:rPr>
          <w:sz w:val="24"/>
          <w:szCs w:val="24"/>
        </w:rPr>
        <w:t xml:space="preserve">дминистрации Ржевского муниципального округа </w:t>
      </w:r>
      <w:r w:rsidR="008B7F32" w:rsidRPr="00DA03EB">
        <w:rPr>
          <w:sz w:val="24"/>
          <w:szCs w:val="24"/>
        </w:rPr>
        <w:t xml:space="preserve">Тверской области </w:t>
      </w:r>
      <w:r w:rsidRPr="00DA03EB">
        <w:rPr>
          <w:sz w:val="24"/>
          <w:szCs w:val="24"/>
        </w:rPr>
        <w:t>для формирования сводного годового доклада о ходе реализации  об оценке эффективности муниципальной программы Ржевского муниципального округа Тверской области.</w:t>
      </w:r>
    </w:p>
    <w:p w:rsidR="00E41295" w:rsidRDefault="00E41295" w:rsidP="00DA03EB">
      <w:pPr>
        <w:tabs>
          <w:tab w:val="left" w:pos="1095"/>
        </w:tabs>
        <w:ind w:firstLine="709"/>
        <w:jc w:val="both"/>
        <w:rPr>
          <w:sz w:val="24"/>
          <w:szCs w:val="24"/>
        </w:rPr>
      </w:pPr>
    </w:p>
    <w:p w:rsidR="00E41295" w:rsidRPr="00DA03EB" w:rsidRDefault="00E41295" w:rsidP="00DA03EB">
      <w:pPr>
        <w:tabs>
          <w:tab w:val="left" w:pos="1095"/>
        </w:tabs>
        <w:ind w:firstLine="709"/>
        <w:jc w:val="both"/>
        <w:rPr>
          <w:sz w:val="24"/>
          <w:szCs w:val="24"/>
        </w:rPr>
      </w:pPr>
    </w:p>
    <w:p w:rsidR="00F64AFB" w:rsidRPr="00DA03EB" w:rsidRDefault="00F64AFB" w:rsidP="00DA03EB">
      <w:pPr>
        <w:tabs>
          <w:tab w:val="left" w:pos="1095"/>
        </w:tabs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Анализ рисков реализа</w:t>
      </w:r>
      <w:r w:rsidR="00E41295">
        <w:rPr>
          <w:sz w:val="24"/>
          <w:szCs w:val="24"/>
        </w:rPr>
        <w:t>ции М</w:t>
      </w:r>
      <w:r w:rsidRPr="00DA03EB">
        <w:rPr>
          <w:sz w:val="24"/>
          <w:szCs w:val="24"/>
        </w:rPr>
        <w:t>униципальной программы Ржевского муниципал</w:t>
      </w:r>
      <w:r w:rsidR="00E41295">
        <w:rPr>
          <w:sz w:val="24"/>
          <w:szCs w:val="24"/>
        </w:rPr>
        <w:t>ьного округа Тверской области «</w:t>
      </w:r>
      <w:r w:rsidRPr="00DA03EB">
        <w:rPr>
          <w:sz w:val="24"/>
          <w:szCs w:val="24"/>
        </w:rPr>
        <w:t xml:space="preserve">Развитие физической культуры и спорта Ржевского муниципального округа  Тверской области» на 2023-2028 годы и меры по управлению </w:t>
      </w:r>
      <w:r w:rsidR="00E930EC" w:rsidRPr="00DA03EB">
        <w:rPr>
          <w:sz w:val="24"/>
          <w:szCs w:val="24"/>
        </w:rPr>
        <w:t>рисками привед</w:t>
      </w:r>
      <w:r w:rsidR="0002657C" w:rsidRPr="00DA03EB">
        <w:rPr>
          <w:sz w:val="24"/>
          <w:szCs w:val="24"/>
        </w:rPr>
        <w:t>ены в приложении 3</w:t>
      </w:r>
      <w:r w:rsidRPr="00DA03EB">
        <w:rPr>
          <w:sz w:val="24"/>
          <w:szCs w:val="24"/>
        </w:rPr>
        <w:t xml:space="preserve"> к муниципальной программе.</w:t>
      </w:r>
    </w:p>
    <w:p w:rsidR="00F64AFB" w:rsidRPr="00DA03EB" w:rsidRDefault="00F64AFB" w:rsidP="00DA03EB">
      <w:pPr>
        <w:ind w:firstLine="709"/>
        <w:jc w:val="both"/>
        <w:rPr>
          <w:sz w:val="24"/>
          <w:szCs w:val="24"/>
        </w:rPr>
      </w:pPr>
    </w:p>
    <w:p w:rsidR="00A67165" w:rsidRPr="00DA03EB" w:rsidRDefault="00F64AFB" w:rsidP="00E4129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 xml:space="preserve">Подраздел </w:t>
      </w:r>
      <w:r w:rsidRPr="00DA03EB">
        <w:rPr>
          <w:b/>
          <w:sz w:val="24"/>
          <w:szCs w:val="24"/>
          <w:lang w:val="en-US"/>
        </w:rPr>
        <w:t>III</w:t>
      </w:r>
    </w:p>
    <w:p w:rsidR="00F64AFB" w:rsidRPr="00DA03EB" w:rsidRDefault="00F64AFB" w:rsidP="00E4129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 xml:space="preserve">Взаимодействие администратора муниципальной программы </w:t>
      </w:r>
      <w:r w:rsidR="00A67165" w:rsidRPr="00DA03EB">
        <w:rPr>
          <w:b/>
          <w:sz w:val="24"/>
          <w:szCs w:val="24"/>
        </w:rPr>
        <w:t xml:space="preserve">с органами </w:t>
      </w:r>
      <w:r w:rsidR="0002657C" w:rsidRPr="00DA03EB">
        <w:rPr>
          <w:b/>
          <w:sz w:val="24"/>
          <w:szCs w:val="24"/>
        </w:rPr>
        <w:t>местного самоуправления</w:t>
      </w:r>
      <w:r w:rsidR="00A67165" w:rsidRPr="00DA03EB">
        <w:rPr>
          <w:b/>
          <w:sz w:val="24"/>
          <w:szCs w:val="24"/>
        </w:rPr>
        <w:t xml:space="preserve">  Ржевского муниципального округа Тверской области по реализации муниципальной программы</w:t>
      </w:r>
    </w:p>
    <w:p w:rsidR="00A67165" w:rsidRPr="00DA03EB" w:rsidRDefault="00A67165" w:rsidP="00DA03EB">
      <w:pPr>
        <w:tabs>
          <w:tab w:val="left" w:pos="4530"/>
        </w:tabs>
        <w:ind w:firstLine="709"/>
        <w:jc w:val="both"/>
        <w:rPr>
          <w:sz w:val="24"/>
          <w:szCs w:val="24"/>
        </w:rPr>
      </w:pPr>
    </w:p>
    <w:p w:rsidR="00F64AFB" w:rsidRPr="00DA03EB" w:rsidRDefault="00A67165" w:rsidP="00DA03EB">
      <w:pPr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 xml:space="preserve">Администратор муниципальной программы Ржевского муниципального округа Тверской области взаимодействует с </w:t>
      </w:r>
      <w:r w:rsidR="0002657C" w:rsidRPr="00DA03EB">
        <w:rPr>
          <w:sz w:val="24"/>
          <w:szCs w:val="24"/>
        </w:rPr>
        <w:t>органами местного самоуправления</w:t>
      </w:r>
      <w:r w:rsidR="0002657C" w:rsidRPr="00DA03EB">
        <w:rPr>
          <w:b/>
          <w:sz w:val="24"/>
          <w:szCs w:val="24"/>
        </w:rPr>
        <w:t xml:space="preserve">  </w:t>
      </w:r>
      <w:r w:rsidRPr="00DA03EB">
        <w:rPr>
          <w:sz w:val="24"/>
          <w:szCs w:val="24"/>
        </w:rPr>
        <w:t>Ржевского муниципального округа Тверской области по вопросам:</w:t>
      </w:r>
    </w:p>
    <w:p w:rsidR="00A67165" w:rsidRPr="00DA03EB" w:rsidRDefault="00A67165" w:rsidP="00E41295">
      <w:pPr>
        <w:numPr>
          <w:ilvl w:val="0"/>
          <w:numId w:val="24"/>
        </w:numPr>
        <w:tabs>
          <w:tab w:val="clear" w:pos="1695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формирования и реализации адресной инвестиционной программы Ржевского муниципального округа Тверской области в части строительства спортивных объектов муниципальной собственности;</w:t>
      </w:r>
    </w:p>
    <w:p w:rsidR="00A67165" w:rsidRPr="00DA03EB" w:rsidRDefault="0002657C" w:rsidP="00E41295">
      <w:pPr>
        <w:numPr>
          <w:ilvl w:val="0"/>
          <w:numId w:val="24"/>
        </w:numPr>
        <w:tabs>
          <w:tab w:val="clear" w:pos="1695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вовлечения и систематических занятий</w:t>
      </w:r>
      <w:r w:rsidR="00A67165" w:rsidRPr="00DA03EB">
        <w:rPr>
          <w:sz w:val="24"/>
          <w:szCs w:val="24"/>
        </w:rPr>
        <w:t xml:space="preserve"> физической культурой и спортом учащихся образовательных учреждений, приобщени</w:t>
      </w:r>
      <w:r w:rsidRPr="00DA03EB">
        <w:rPr>
          <w:sz w:val="24"/>
          <w:szCs w:val="24"/>
        </w:rPr>
        <w:t>я</w:t>
      </w:r>
      <w:r w:rsidR="00A67165" w:rsidRPr="00DA03EB">
        <w:rPr>
          <w:sz w:val="24"/>
          <w:szCs w:val="24"/>
        </w:rPr>
        <w:t xml:space="preserve"> к здоровому образу жизни;</w:t>
      </w:r>
    </w:p>
    <w:p w:rsidR="00A67165" w:rsidRPr="00DA03EB" w:rsidRDefault="0002657C" w:rsidP="00E41295">
      <w:pPr>
        <w:numPr>
          <w:ilvl w:val="0"/>
          <w:numId w:val="24"/>
        </w:numPr>
        <w:tabs>
          <w:tab w:val="clear" w:pos="1695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обеспечения</w:t>
      </w:r>
      <w:r w:rsidR="00A67165" w:rsidRPr="00DA03EB">
        <w:rPr>
          <w:sz w:val="24"/>
          <w:szCs w:val="24"/>
        </w:rPr>
        <w:t xml:space="preserve"> доступности спортивных объектов в рамках безбарьерной среды для лиц с ограниченными возможностями здоровья и инвалидов;</w:t>
      </w:r>
    </w:p>
    <w:p w:rsidR="00A67165" w:rsidRPr="00DA03EB" w:rsidRDefault="0002657C" w:rsidP="00E41295">
      <w:pPr>
        <w:numPr>
          <w:ilvl w:val="0"/>
          <w:numId w:val="24"/>
        </w:numPr>
        <w:tabs>
          <w:tab w:val="clear" w:pos="1695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организации</w:t>
      </w:r>
      <w:r w:rsidR="00A67165" w:rsidRPr="00DA03EB">
        <w:rPr>
          <w:sz w:val="24"/>
          <w:szCs w:val="24"/>
        </w:rPr>
        <w:t xml:space="preserve"> проведения соревнований и турниров по военно-прикладным видам спорта в рамках патриотического воспитания допризывной молодежи;</w:t>
      </w:r>
    </w:p>
    <w:p w:rsidR="00A67165" w:rsidRPr="00DA03EB" w:rsidRDefault="00A67165" w:rsidP="00E41295">
      <w:pPr>
        <w:numPr>
          <w:ilvl w:val="0"/>
          <w:numId w:val="24"/>
        </w:numPr>
        <w:tabs>
          <w:tab w:val="clear" w:pos="1695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подготовки необходимой отчетности при разработке прогноза социально-экономического развития Ржевского муниципального округа Тверской области.</w:t>
      </w:r>
    </w:p>
    <w:p w:rsidR="00A67165" w:rsidRPr="00DA03EB" w:rsidRDefault="00A67165" w:rsidP="00DA03EB">
      <w:pPr>
        <w:ind w:firstLine="709"/>
        <w:jc w:val="both"/>
        <w:rPr>
          <w:sz w:val="24"/>
          <w:szCs w:val="24"/>
        </w:rPr>
      </w:pPr>
    </w:p>
    <w:p w:rsidR="00A67165" w:rsidRPr="00DA03EB" w:rsidRDefault="00A67165" w:rsidP="00E4129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 xml:space="preserve">Подраздел </w:t>
      </w:r>
      <w:r w:rsidRPr="00DA03EB">
        <w:rPr>
          <w:b/>
          <w:sz w:val="24"/>
          <w:szCs w:val="24"/>
          <w:lang w:val="en-US"/>
        </w:rPr>
        <w:t>IV</w:t>
      </w:r>
    </w:p>
    <w:p w:rsidR="00A67165" w:rsidRPr="00DA03EB" w:rsidRDefault="00A67165" w:rsidP="00E4129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>Взаимодействие администратора муниципальной программы с органами</w:t>
      </w:r>
      <w:r w:rsidR="00B039E4" w:rsidRPr="00DA03EB">
        <w:rPr>
          <w:b/>
          <w:sz w:val="24"/>
          <w:szCs w:val="24"/>
        </w:rPr>
        <w:t xml:space="preserve"> местного самоуправления</w:t>
      </w:r>
      <w:r w:rsidRPr="00DA03EB">
        <w:rPr>
          <w:b/>
          <w:sz w:val="24"/>
          <w:szCs w:val="24"/>
        </w:rPr>
        <w:t xml:space="preserve">  Ржевского муниципального округа Тверской области </w:t>
      </w:r>
      <w:r w:rsidR="00B039E4" w:rsidRPr="00DA03EB">
        <w:rPr>
          <w:b/>
          <w:sz w:val="24"/>
          <w:szCs w:val="24"/>
        </w:rPr>
        <w:t>при реализации муниципальной программы</w:t>
      </w:r>
    </w:p>
    <w:p w:rsidR="00B039E4" w:rsidRPr="00DA03EB" w:rsidRDefault="00B039E4" w:rsidP="00DA03EB">
      <w:pPr>
        <w:ind w:firstLine="709"/>
        <w:jc w:val="both"/>
        <w:rPr>
          <w:sz w:val="24"/>
          <w:szCs w:val="24"/>
        </w:rPr>
      </w:pPr>
    </w:p>
    <w:p w:rsidR="00A67165" w:rsidRPr="00DA03EB" w:rsidRDefault="00B039E4" w:rsidP="00DA03EB">
      <w:pPr>
        <w:ind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Администратор муниципальной программы Ржевского муниципального округа Тверской области взаимодействует с органами местно</w:t>
      </w:r>
      <w:r w:rsidR="008B7F32" w:rsidRPr="00DA03EB">
        <w:rPr>
          <w:sz w:val="24"/>
          <w:szCs w:val="24"/>
        </w:rPr>
        <w:t>го</w:t>
      </w:r>
      <w:r w:rsidRPr="00DA03EB">
        <w:rPr>
          <w:sz w:val="24"/>
          <w:szCs w:val="24"/>
        </w:rPr>
        <w:t xml:space="preserve"> самоуправления Ржевского муниципального округа Тверской области по вопросам:</w:t>
      </w:r>
    </w:p>
    <w:p w:rsidR="00B039E4" w:rsidRPr="00DA03EB" w:rsidRDefault="00B039E4" w:rsidP="00E41295">
      <w:pPr>
        <w:numPr>
          <w:ilvl w:val="0"/>
          <w:numId w:val="25"/>
        </w:numPr>
        <w:tabs>
          <w:tab w:val="clear" w:pos="1695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ежегодного сбора информации о показателях развития физической культуры и спорта по формам федераль</w:t>
      </w:r>
      <w:r w:rsidR="001E5F1B">
        <w:rPr>
          <w:sz w:val="24"/>
          <w:szCs w:val="24"/>
        </w:rPr>
        <w:t>ной статистической отчетности (</w:t>
      </w:r>
      <w:r w:rsidRPr="00DA03EB">
        <w:rPr>
          <w:sz w:val="24"/>
          <w:szCs w:val="24"/>
        </w:rPr>
        <w:t>№</w:t>
      </w:r>
      <w:r w:rsidR="001E5F1B">
        <w:rPr>
          <w:sz w:val="24"/>
          <w:szCs w:val="24"/>
        </w:rPr>
        <w:t xml:space="preserve"> </w:t>
      </w:r>
      <w:r w:rsidRPr="00DA03EB">
        <w:rPr>
          <w:sz w:val="24"/>
          <w:szCs w:val="24"/>
        </w:rPr>
        <w:t>1-ФК, № 3-АФК, № 5-ФК, № 2-ГТО);</w:t>
      </w:r>
    </w:p>
    <w:p w:rsidR="00B039E4" w:rsidRPr="00DA03EB" w:rsidRDefault="00B039E4" w:rsidP="00E41295">
      <w:pPr>
        <w:numPr>
          <w:ilvl w:val="0"/>
          <w:numId w:val="25"/>
        </w:numPr>
        <w:tabs>
          <w:tab w:val="clear" w:pos="1695"/>
          <w:tab w:val="num" w:pos="993"/>
        </w:tabs>
        <w:ind w:left="0" w:firstLine="709"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организации проведения и обеспечение спортивных массовых мероприятий, соревнований и турниров</w:t>
      </w:r>
      <w:r w:rsidR="001E5F1B">
        <w:rPr>
          <w:sz w:val="24"/>
          <w:szCs w:val="24"/>
        </w:rPr>
        <w:t>.</w:t>
      </w:r>
    </w:p>
    <w:p w:rsidR="00B039E4" w:rsidRPr="00DA03EB" w:rsidRDefault="00B039E4" w:rsidP="00DA03EB">
      <w:pPr>
        <w:ind w:firstLine="709"/>
        <w:jc w:val="both"/>
        <w:rPr>
          <w:sz w:val="24"/>
          <w:szCs w:val="24"/>
        </w:rPr>
      </w:pPr>
    </w:p>
    <w:p w:rsidR="00B039E4" w:rsidRPr="00DA03EB" w:rsidRDefault="00B039E4" w:rsidP="00E4129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 xml:space="preserve">Подраздел </w:t>
      </w:r>
      <w:r w:rsidRPr="00DA03EB">
        <w:rPr>
          <w:b/>
          <w:sz w:val="24"/>
          <w:szCs w:val="24"/>
          <w:lang w:val="en-US"/>
        </w:rPr>
        <w:t>V</w:t>
      </w:r>
    </w:p>
    <w:p w:rsidR="00B039E4" w:rsidRPr="00DA03EB" w:rsidRDefault="00B039E4" w:rsidP="00E41295">
      <w:pPr>
        <w:contextualSpacing/>
        <w:jc w:val="center"/>
        <w:rPr>
          <w:b/>
          <w:sz w:val="24"/>
          <w:szCs w:val="24"/>
        </w:rPr>
      </w:pPr>
      <w:r w:rsidRPr="00DA03EB">
        <w:rPr>
          <w:b/>
          <w:sz w:val="24"/>
          <w:szCs w:val="24"/>
        </w:rPr>
        <w:t>Взаимодействие администратора муниципальной программы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организациями, при реализации муниципальной программы</w:t>
      </w:r>
    </w:p>
    <w:p w:rsidR="00B039E4" w:rsidRPr="00DA03EB" w:rsidRDefault="00B039E4" w:rsidP="00E41295">
      <w:pPr>
        <w:jc w:val="both"/>
        <w:rPr>
          <w:sz w:val="24"/>
          <w:szCs w:val="24"/>
        </w:rPr>
      </w:pPr>
    </w:p>
    <w:p w:rsidR="00B039E4" w:rsidRPr="00DA03EB" w:rsidRDefault="00B039E4" w:rsidP="00DA03EB">
      <w:pPr>
        <w:ind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Взаимодействие администратора муниципальной программы Ржевского муниципального округа Тверской области с организациями, учреждениями, предприятиями, со средствами массовой информации, с общественными объединениями, в том числе с социально ориентированными некоммерческими организациями, при реализации муниципальной программы осуществляется по вопросам:</w:t>
      </w:r>
    </w:p>
    <w:p w:rsidR="00B039E4" w:rsidRPr="00DA03EB" w:rsidRDefault="00B039E4" w:rsidP="00E41295">
      <w:pPr>
        <w:numPr>
          <w:ilvl w:val="0"/>
          <w:numId w:val="26"/>
        </w:numPr>
        <w:tabs>
          <w:tab w:val="clear" w:pos="480"/>
          <w:tab w:val="num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создания условий для развития массовой физической культуры и спорта;</w:t>
      </w:r>
    </w:p>
    <w:p w:rsidR="00B039E4" w:rsidRDefault="00B039E4" w:rsidP="00E41295">
      <w:pPr>
        <w:numPr>
          <w:ilvl w:val="0"/>
          <w:numId w:val="26"/>
        </w:numPr>
        <w:tabs>
          <w:tab w:val="clear" w:pos="480"/>
          <w:tab w:val="num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пропаганды преимуществ ведения здорового образа жизни;</w:t>
      </w:r>
    </w:p>
    <w:p w:rsidR="00B039E4" w:rsidRPr="00DA03EB" w:rsidRDefault="00B039E4" w:rsidP="00E41295">
      <w:pPr>
        <w:numPr>
          <w:ilvl w:val="0"/>
          <w:numId w:val="26"/>
        </w:numPr>
        <w:tabs>
          <w:tab w:val="clear" w:pos="480"/>
          <w:tab w:val="num" w:pos="851"/>
          <w:tab w:val="left" w:pos="993"/>
        </w:tabs>
        <w:ind w:left="0" w:firstLine="709"/>
        <w:contextualSpacing/>
        <w:jc w:val="both"/>
        <w:rPr>
          <w:sz w:val="24"/>
          <w:szCs w:val="24"/>
        </w:rPr>
      </w:pPr>
      <w:r w:rsidRPr="00DA03EB">
        <w:rPr>
          <w:sz w:val="24"/>
          <w:szCs w:val="24"/>
        </w:rPr>
        <w:t>обеспечение оптимальных условий для развития  спорта высших достижений, включая подготовку спортивного резерва.</w:t>
      </w:r>
    </w:p>
    <w:sectPr w:rsidR="00B039E4" w:rsidRPr="00DA03EB" w:rsidSect="0002657C">
      <w:headerReference w:type="even" r:id="rId11"/>
      <w:headerReference w:type="default" r:id="rId12"/>
      <w:pgSz w:w="11906" w:h="16838"/>
      <w:pgMar w:top="993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4D04" w:rsidRDefault="00074D04">
      <w:r>
        <w:separator/>
      </w:r>
    </w:p>
  </w:endnote>
  <w:endnote w:type="continuationSeparator" w:id="0">
    <w:p w:rsidR="00074D04" w:rsidRDefault="00074D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4D04" w:rsidRDefault="00074D04">
      <w:r>
        <w:separator/>
      </w:r>
    </w:p>
  </w:footnote>
  <w:footnote w:type="continuationSeparator" w:id="0">
    <w:p w:rsidR="00074D04" w:rsidRDefault="00074D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66" w:rsidRDefault="00A36E66" w:rsidP="00914BA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>
      <w:rPr>
        <w:rStyle w:val="aa"/>
        <w:noProof/>
      </w:rPr>
      <w:t>1</w:t>
    </w:r>
    <w:r>
      <w:rPr>
        <w:rStyle w:val="aa"/>
      </w:rPr>
      <w:fldChar w:fldCharType="end"/>
    </w:r>
  </w:p>
  <w:p w:rsidR="00A36E66" w:rsidRDefault="00A36E66">
    <w:pPr>
      <w:pStyle w:val="a8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6E66" w:rsidRDefault="00A36E66" w:rsidP="00914BA7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EC17E3">
      <w:rPr>
        <w:rStyle w:val="aa"/>
        <w:noProof/>
      </w:rPr>
      <w:t>14</w:t>
    </w:r>
    <w:r>
      <w:rPr>
        <w:rStyle w:val="aa"/>
      </w:rPr>
      <w:fldChar w:fldCharType="end"/>
    </w:r>
  </w:p>
  <w:p w:rsidR="00A36E66" w:rsidRDefault="00A36E66">
    <w:pPr>
      <w:pStyle w:val="a8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D265E2"/>
    <w:multiLevelType w:val="hybridMultilevel"/>
    <w:tmpl w:val="D8F0324E"/>
    <w:lvl w:ilvl="0" w:tplc="001474CE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1EF38EF"/>
    <w:multiLevelType w:val="hybridMultilevel"/>
    <w:tmpl w:val="CDF4AC4A"/>
    <w:lvl w:ilvl="0" w:tplc="001474CE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26F545C"/>
    <w:multiLevelType w:val="hybridMultilevel"/>
    <w:tmpl w:val="12D624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5855DB"/>
    <w:multiLevelType w:val="hybridMultilevel"/>
    <w:tmpl w:val="FFDC52E2"/>
    <w:lvl w:ilvl="0" w:tplc="0419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>
    <w:nsid w:val="1518648D"/>
    <w:multiLevelType w:val="hybridMultilevel"/>
    <w:tmpl w:val="62EEB20E"/>
    <w:lvl w:ilvl="0" w:tplc="0419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57D0C6C"/>
    <w:multiLevelType w:val="hybridMultilevel"/>
    <w:tmpl w:val="C84C9C06"/>
    <w:lvl w:ilvl="0" w:tplc="3A7ABF56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9B2669E"/>
    <w:multiLevelType w:val="hybridMultilevel"/>
    <w:tmpl w:val="0F90802C"/>
    <w:lvl w:ilvl="0" w:tplc="04190011">
      <w:start w:val="1"/>
      <w:numFmt w:val="decimal"/>
      <w:lvlText w:val="%1)"/>
      <w:lvlJc w:val="left"/>
      <w:pPr>
        <w:ind w:left="1287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7">
    <w:nsid w:val="1BF11019"/>
    <w:multiLevelType w:val="hybridMultilevel"/>
    <w:tmpl w:val="B58672C4"/>
    <w:lvl w:ilvl="0" w:tplc="AA5659D4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1E14126F"/>
    <w:multiLevelType w:val="hybridMultilevel"/>
    <w:tmpl w:val="16D0677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F3771E"/>
    <w:multiLevelType w:val="hybridMultilevel"/>
    <w:tmpl w:val="4588BF70"/>
    <w:lvl w:ilvl="0" w:tplc="511272B0">
      <w:start w:val="1"/>
      <w:numFmt w:val="decimal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01A4B04"/>
    <w:multiLevelType w:val="hybridMultilevel"/>
    <w:tmpl w:val="B4AE2E10"/>
    <w:lvl w:ilvl="0" w:tplc="1FC2D28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2270504B"/>
    <w:multiLevelType w:val="hybridMultilevel"/>
    <w:tmpl w:val="E1F870EE"/>
    <w:lvl w:ilvl="0" w:tplc="0419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2">
    <w:nsid w:val="3123557B"/>
    <w:multiLevelType w:val="hybridMultilevel"/>
    <w:tmpl w:val="5E52DF62"/>
    <w:lvl w:ilvl="0" w:tplc="4396497A">
      <w:start w:val="1"/>
      <w:numFmt w:val="russianLow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33364AA9"/>
    <w:multiLevelType w:val="hybridMultilevel"/>
    <w:tmpl w:val="D51E87CA"/>
    <w:lvl w:ilvl="0" w:tplc="001474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9787504"/>
    <w:multiLevelType w:val="multilevel"/>
    <w:tmpl w:val="B97EBC8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2B3D9D"/>
    <w:multiLevelType w:val="multilevel"/>
    <w:tmpl w:val="FF666F3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6">
    <w:nsid w:val="402A430B"/>
    <w:multiLevelType w:val="hybridMultilevel"/>
    <w:tmpl w:val="08145D70"/>
    <w:lvl w:ilvl="0" w:tplc="21CE211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47874F91"/>
    <w:multiLevelType w:val="multilevel"/>
    <w:tmpl w:val="553068FA"/>
    <w:lvl w:ilvl="0">
      <w:start w:val="1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8">
    <w:nsid w:val="49614180"/>
    <w:multiLevelType w:val="hybridMultilevel"/>
    <w:tmpl w:val="12D6242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0C6145F"/>
    <w:multiLevelType w:val="hybridMultilevel"/>
    <w:tmpl w:val="5F7CAA9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5E5CA5"/>
    <w:multiLevelType w:val="hybridMultilevel"/>
    <w:tmpl w:val="122EBF5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54E17CD9"/>
    <w:multiLevelType w:val="hybridMultilevel"/>
    <w:tmpl w:val="8246264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55834BF"/>
    <w:multiLevelType w:val="hybridMultilevel"/>
    <w:tmpl w:val="783CF222"/>
    <w:lvl w:ilvl="0" w:tplc="001474CE">
      <w:start w:val="1"/>
      <w:numFmt w:val="bullet"/>
      <w:lvlText w:val=""/>
      <w:lvlJc w:val="left"/>
      <w:pPr>
        <w:tabs>
          <w:tab w:val="num" w:pos="928"/>
        </w:tabs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699964A6"/>
    <w:multiLevelType w:val="hybridMultilevel"/>
    <w:tmpl w:val="92BE17F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D552933"/>
    <w:multiLevelType w:val="hybridMultilevel"/>
    <w:tmpl w:val="3564A1C2"/>
    <w:lvl w:ilvl="0" w:tplc="D3609038">
      <w:start w:val="1"/>
      <w:numFmt w:val="decimal"/>
      <w:lvlText w:val="%1)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6F137B4B"/>
    <w:multiLevelType w:val="multilevel"/>
    <w:tmpl w:val="F51265F2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2" w:hanging="1800"/>
      </w:pPr>
      <w:rPr>
        <w:rFonts w:hint="default"/>
      </w:rPr>
    </w:lvl>
  </w:abstractNum>
  <w:abstractNum w:abstractNumId="26">
    <w:nsid w:val="719065C8"/>
    <w:multiLevelType w:val="multilevel"/>
    <w:tmpl w:val="CDF4AC4A"/>
    <w:lvl w:ilvl="0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>
    <w:nsid w:val="73043B21"/>
    <w:multiLevelType w:val="hybridMultilevel"/>
    <w:tmpl w:val="67104556"/>
    <w:lvl w:ilvl="0" w:tplc="63A65140">
      <w:start w:val="1"/>
      <w:numFmt w:val="decimal"/>
      <w:lvlText w:val="%1)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8">
    <w:nsid w:val="754243D3"/>
    <w:multiLevelType w:val="hybridMultilevel"/>
    <w:tmpl w:val="80B043B0"/>
    <w:lvl w:ilvl="0" w:tplc="07D26EE6">
      <w:start w:val="1"/>
      <w:numFmt w:val="bullet"/>
      <w:lvlText w:val=""/>
      <w:lvlJc w:val="left"/>
      <w:pPr>
        <w:tabs>
          <w:tab w:val="num" w:pos="5353"/>
        </w:tabs>
        <w:ind w:left="5415" w:hanging="62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9">
    <w:nsid w:val="78133EBA"/>
    <w:multiLevelType w:val="hybridMultilevel"/>
    <w:tmpl w:val="3A041910"/>
    <w:lvl w:ilvl="0" w:tplc="001474CE">
      <w:start w:val="1"/>
      <w:numFmt w:val="bullet"/>
      <w:lvlText w:val=""/>
      <w:lvlJc w:val="left"/>
      <w:pPr>
        <w:tabs>
          <w:tab w:val="num" w:pos="2869"/>
        </w:tabs>
        <w:ind w:left="2869" w:hanging="360"/>
      </w:pPr>
      <w:rPr>
        <w:rFonts w:ascii="Symbol" w:hAnsi="Symbol" w:hint="default"/>
      </w:rPr>
    </w:lvl>
    <w:lvl w:ilvl="1" w:tplc="E56E3088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0">
    <w:nsid w:val="792F441B"/>
    <w:multiLevelType w:val="hybridMultilevel"/>
    <w:tmpl w:val="9BAC81FA"/>
    <w:lvl w:ilvl="0" w:tplc="04190011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20"/>
  </w:num>
  <w:num w:numId="2">
    <w:abstractNumId w:val="8"/>
  </w:num>
  <w:num w:numId="3">
    <w:abstractNumId w:val="17"/>
  </w:num>
  <w:num w:numId="4">
    <w:abstractNumId w:val="15"/>
  </w:num>
  <w:num w:numId="5">
    <w:abstractNumId w:val="12"/>
  </w:num>
  <w:num w:numId="6">
    <w:abstractNumId w:val="10"/>
  </w:num>
  <w:num w:numId="7">
    <w:abstractNumId w:val="21"/>
  </w:num>
  <w:num w:numId="8">
    <w:abstractNumId w:val="4"/>
  </w:num>
  <w:num w:numId="9">
    <w:abstractNumId w:val="3"/>
  </w:num>
  <w:num w:numId="10">
    <w:abstractNumId w:val="6"/>
  </w:num>
  <w:num w:numId="11">
    <w:abstractNumId w:val="16"/>
  </w:num>
  <w:num w:numId="12">
    <w:abstractNumId w:val="9"/>
  </w:num>
  <w:num w:numId="13">
    <w:abstractNumId w:val="27"/>
  </w:num>
  <w:num w:numId="14">
    <w:abstractNumId w:val="2"/>
  </w:num>
  <w:num w:numId="15">
    <w:abstractNumId w:val="18"/>
  </w:num>
  <w:num w:numId="16">
    <w:abstractNumId w:val="22"/>
  </w:num>
  <w:num w:numId="17">
    <w:abstractNumId w:val="14"/>
  </w:num>
  <w:num w:numId="18">
    <w:abstractNumId w:val="25"/>
  </w:num>
  <w:num w:numId="19">
    <w:abstractNumId w:val="0"/>
  </w:num>
  <w:num w:numId="20">
    <w:abstractNumId w:val="1"/>
  </w:num>
  <w:num w:numId="21">
    <w:abstractNumId w:val="26"/>
  </w:num>
  <w:num w:numId="22">
    <w:abstractNumId w:val="29"/>
  </w:num>
  <w:num w:numId="23">
    <w:abstractNumId w:val="11"/>
  </w:num>
  <w:num w:numId="24">
    <w:abstractNumId w:val="24"/>
  </w:num>
  <w:num w:numId="25">
    <w:abstractNumId w:val="5"/>
  </w:num>
  <w:num w:numId="26">
    <w:abstractNumId w:val="7"/>
  </w:num>
  <w:num w:numId="27">
    <w:abstractNumId w:val="13"/>
  </w:num>
  <w:num w:numId="28">
    <w:abstractNumId w:val="19"/>
  </w:num>
  <w:num w:numId="29">
    <w:abstractNumId w:val="23"/>
  </w:num>
  <w:num w:numId="30">
    <w:abstractNumId w:val="30"/>
  </w:num>
  <w:num w:numId="31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14BA7"/>
    <w:rsid w:val="00002190"/>
    <w:rsid w:val="000067AF"/>
    <w:rsid w:val="00006E99"/>
    <w:rsid w:val="0002036B"/>
    <w:rsid w:val="00021195"/>
    <w:rsid w:val="00026578"/>
    <w:rsid w:val="0002657C"/>
    <w:rsid w:val="00031A0F"/>
    <w:rsid w:val="00045376"/>
    <w:rsid w:val="00047759"/>
    <w:rsid w:val="00072093"/>
    <w:rsid w:val="00074D04"/>
    <w:rsid w:val="00076C12"/>
    <w:rsid w:val="0009312A"/>
    <w:rsid w:val="000934AA"/>
    <w:rsid w:val="000A2293"/>
    <w:rsid w:val="000A3153"/>
    <w:rsid w:val="000A5BD6"/>
    <w:rsid w:val="000A6804"/>
    <w:rsid w:val="000B0EF1"/>
    <w:rsid w:val="000C1071"/>
    <w:rsid w:val="000C2149"/>
    <w:rsid w:val="000D34F1"/>
    <w:rsid w:val="000F3F23"/>
    <w:rsid w:val="000F4D66"/>
    <w:rsid w:val="0010709C"/>
    <w:rsid w:val="00111921"/>
    <w:rsid w:val="00112894"/>
    <w:rsid w:val="001169BF"/>
    <w:rsid w:val="00120947"/>
    <w:rsid w:val="0012215A"/>
    <w:rsid w:val="001224B6"/>
    <w:rsid w:val="00123210"/>
    <w:rsid w:val="0012626E"/>
    <w:rsid w:val="0013582A"/>
    <w:rsid w:val="00136380"/>
    <w:rsid w:val="00136EF4"/>
    <w:rsid w:val="00146663"/>
    <w:rsid w:val="00161ABC"/>
    <w:rsid w:val="001723BF"/>
    <w:rsid w:val="00183458"/>
    <w:rsid w:val="00183982"/>
    <w:rsid w:val="00197EDB"/>
    <w:rsid w:val="001C180D"/>
    <w:rsid w:val="001D6B6C"/>
    <w:rsid w:val="001D75EB"/>
    <w:rsid w:val="001E1C30"/>
    <w:rsid w:val="001E4D74"/>
    <w:rsid w:val="001E5F1B"/>
    <w:rsid w:val="001E7E1A"/>
    <w:rsid w:val="001F3B7A"/>
    <w:rsid w:val="001F45F6"/>
    <w:rsid w:val="001F6C93"/>
    <w:rsid w:val="00200B12"/>
    <w:rsid w:val="0021319D"/>
    <w:rsid w:val="00215235"/>
    <w:rsid w:val="00215C8D"/>
    <w:rsid w:val="00217BE2"/>
    <w:rsid w:val="002214CD"/>
    <w:rsid w:val="00224B1A"/>
    <w:rsid w:val="00227BDC"/>
    <w:rsid w:val="00250D52"/>
    <w:rsid w:val="002671DF"/>
    <w:rsid w:val="00295E52"/>
    <w:rsid w:val="002A061A"/>
    <w:rsid w:val="002B14BB"/>
    <w:rsid w:val="002B6EEA"/>
    <w:rsid w:val="002C6FDC"/>
    <w:rsid w:val="002D61BA"/>
    <w:rsid w:val="002D63A3"/>
    <w:rsid w:val="002E6FE3"/>
    <w:rsid w:val="002E7480"/>
    <w:rsid w:val="002F52A7"/>
    <w:rsid w:val="002F6763"/>
    <w:rsid w:val="003123A7"/>
    <w:rsid w:val="00340141"/>
    <w:rsid w:val="0034247E"/>
    <w:rsid w:val="00347D02"/>
    <w:rsid w:val="003644DC"/>
    <w:rsid w:val="00366E7C"/>
    <w:rsid w:val="00371436"/>
    <w:rsid w:val="00377232"/>
    <w:rsid w:val="00380EB6"/>
    <w:rsid w:val="00382F18"/>
    <w:rsid w:val="0038304A"/>
    <w:rsid w:val="00385235"/>
    <w:rsid w:val="003876EA"/>
    <w:rsid w:val="00390C1E"/>
    <w:rsid w:val="003911DE"/>
    <w:rsid w:val="003A2175"/>
    <w:rsid w:val="003C342A"/>
    <w:rsid w:val="003D0958"/>
    <w:rsid w:val="003D1F64"/>
    <w:rsid w:val="003E1183"/>
    <w:rsid w:val="003E16A4"/>
    <w:rsid w:val="003E1D8A"/>
    <w:rsid w:val="003F3D55"/>
    <w:rsid w:val="003F6F05"/>
    <w:rsid w:val="00405DBD"/>
    <w:rsid w:val="00411436"/>
    <w:rsid w:val="004214E2"/>
    <w:rsid w:val="0042358F"/>
    <w:rsid w:val="00426EA3"/>
    <w:rsid w:val="004336F8"/>
    <w:rsid w:val="0044222F"/>
    <w:rsid w:val="0045666F"/>
    <w:rsid w:val="0046214C"/>
    <w:rsid w:val="00463A84"/>
    <w:rsid w:val="00465A21"/>
    <w:rsid w:val="00497298"/>
    <w:rsid w:val="004B00C5"/>
    <w:rsid w:val="004C3AC9"/>
    <w:rsid w:val="004E3A03"/>
    <w:rsid w:val="004E5CFB"/>
    <w:rsid w:val="004E5E1F"/>
    <w:rsid w:val="004E75F6"/>
    <w:rsid w:val="004E77D7"/>
    <w:rsid w:val="004F5331"/>
    <w:rsid w:val="004F6CCA"/>
    <w:rsid w:val="004F6F93"/>
    <w:rsid w:val="0050319D"/>
    <w:rsid w:val="00510C1B"/>
    <w:rsid w:val="00522D09"/>
    <w:rsid w:val="00537E4C"/>
    <w:rsid w:val="00547B1B"/>
    <w:rsid w:val="00554E34"/>
    <w:rsid w:val="00555292"/>
    <w:rsid w:val="005553B6"/>
    <w:rsid w:val="00567405"/>
    <w:rsid w:val="00570C1C"/>
    <w:rsid w:val="00583C4F"/>
    <w:rsid w:val="00593608"/>
    <w:rsid w:val="005A31DD"/>
    <w:rsid w:val="005B03EB"/>
    <w:rsid w:val="005B064A"/>
    <w:rsid w:val="005B2039"/>
    <w:rsid w:val="005B3826"/>
    <w:rsid w:val="005C5AED"/>
    <w:rsid w:val="005C78D5"/>
    <w:rsid w:val="005D09E5"/>
    <w:rsid w:val="005F3867"/>
    <w:rsid w:val="005F452B"/>
    <w:rsid w:val="005F63D1"/>
    <w:rsid w:val="005F679A"/>
    <w:rsid w:val="00603877"/>
    <w:rsid w:val="00623DEE"/>
    <w:rsid w:val="00650A69"/>
    <w:rsid w:val="0065248E"/>
    <w:rsid w:val="00664BA7"/>
    <w:rsid w:val="0067408B"/>
    <w:rsid w:val="006774C1"/>
    <w:rsid w:val="006859AA"/>
    <w:rsid w:val="0069508B"/>
    <w:rsid w:val="006A1CAC"/>
    <w:rsid w:val="006A2F2D"/>
    <w:rsid w:val="006B02D6"/>
    <w:rsid w:val="006C1549"/>
    <w:rsid w:val="006D3FD0"/>
    <w:rsid w:val="006D5C90"/>
    <w:rsid w:val="006E2AE9"/>
    <w:rsid w:val="007012FD"/>
    <w:rsid w:val="007113E8"/>
    <w:rsid w:val="00715ADD"/>
    <w:rsid w:val="007258A3"/>
    <w:rsid w:val="007274FD"/>
    <w:rsid w:val="00727560"/>
    <w:rsid w:val="0073182B"/>
    <w:rsid w:val="00733204"/>
    <w:rsid w:val="0073342F"/>
    <w:rsid w:val="00733EF7"/>
    <w:rsid w:val="007461A7"/>
    <w:rsid w:val="00747BFE"/>
    <w:rsid w:val="00762FC0"/>
    <w:rsid w:val="00775745"/>
    <w:rsid w:val="00787B30"/>
    <w:rsid w:val="007909F5"/>
    <w:rsid w:val="00790E46"/>
    <w:rsid w:val="00792EA2"/>
    <w:rsid w:val="00795D2A"/>
    <w:rsid w:val="007A4BB0"/>
    <w:rsid w:val="007A630C"/>
    <w:rsid w:val="007B647A"/>
    <w:rsid w:val="007C5F15"/>
    <w:rsid w:val="007D3F43"/>
    <w:rsid w:val="007E14F5"/>
    <w:rsid w:val="007F2292"/>
    <w:rsid w:val="007F2FCD"/>
    <w:rsid w:val="007F79A6"/>
    <w:rsid w:val="00802007"/>
    <w:rsid w:val="0080308E"/>
    <w:rsid w:val="00803E8E"/>
    <w:rsid w:val="008076A8"/>
    <w:rsid w:val="00811318"/>
    <w:rsid w:val="00814A48"/>
    <w:rsid w:val="00816858"/>
    <w:rsid w:val="00821E01"/>
    <w:rsid w:val="00832354"/>
    <w:rsid w:val="00832427"/>
    <w:rsid w:val="008372C0"/>
    <w:rsid w:val="00853D35"/>
    <w:rsid w:val="008568BA"/>
    <w:rsid w:val="00862755"/>
    <w:rsid w:val="00887B7E"/>
    <w:rsid w:val="0089149A"/>
    <w:rsid w:val="008925DC"/>
    <w:rsid w:val="0089672D"/>
    <w:rsid w:val="00896EC8"/>
    <w:rsid w:val="008B35F9"/>
    <w:rsid w:val="008B7F32"/>
    <w:rsid w:val="008C524F"/>
    <w:rsid w:val="008D1029"/>
    <w:rsid w:val="008D2EC6"/>
    <w:rsid w:val="008F5240"/>
    <w:rsid w:val="008F7682"/>
    <w:rsid w:val="0090193D"/>
    <w:rsid w:val="00902BB0"/>
    <w:rsid w:val="00902CC2"/>
    <w:rsid w:val="009034FF"/>
    <w:rsid w:val="00905928"/>
    <w:rsid w:val="00914BA7"/>
    <w:rsid w:val="00915806"/>
    <w:rsid w:val="00917B5E"/>
    <w:rsid w:val="00922865"/>
    <w:rsid w:val="0092536C"/>
    <w:rsid w:val="009254F0"/>
    <w:rsid w:val="00930EC3"/>
    <w:rsid w:val="00940D34"/>
    <w:rsid w:val="00945FBB"/>
    <w:rsid w:val="00946ACA"/>
    <w:rsid w:val="00950644"/>
    <w:rsid w:val="00960465"/>
    <w:rsid w:val="00960868"/>
    <w:rsid w:val="009659EE"/>
    <w:rsid w:val="00970D6A"/>
    <w:rsid w:val="00974297"/>
    <w:rsid w:val="00981779"/>
    <w:rsid w:val="0098252F"/>
    <w:rsid w:val="00984DA9"/>
    <w:rsid w:val="0098689B"/>
    <w:rsid w:val="00991646"/>
    <w:rsid w:val="009948FF"/>
    <w:rsid w:val="009974CA"/>
    <w:rsid w:val="009A72AD"/>
    <w:rsid w:val="009B0BA3"/>
    <w:rsid w:val="009C162E"/>
    <w:rsid w:val="009C454F"/>
    <w:rsid w:val="009E028E"/>
    <w:rsid w:val="009E1075"/>
    <w:rsid w:val="009E1C3C"/>
    <w:rsid w:val="009E4C12"/>
    <w:rsid w:val="009F2CCD"/>
    <w:rsid w:val="00A01865"/>
    <w:rsid w:val="00A02D33"/>
    <w:rsid w:val="00A046A7"/>
    <w:rsid w:val="00A116EA"/>
    <w:rsid w:val="00A13037"/>
    <w:rsid w:val="00A14E4E"/>
    <w:rsid w:val="00A21FF5"/>
    <w:rsid w:val="00A223F9"/>
    <w:rsid w:val="00A26D4A"/>
    <w:rsid w:val="00A32ED5"/>
    <w:rsid w:val="00A36E66"/>
    <w:rsid w:val="00A42B77"/>
    <w:rsid w:val="00A4745F"/>
    <w:rsid w:val="00A62A76"/>
    <w:rsid w:val="00A67165"/>
    <w:rsid w:val="00A71351"/>
    <w:rsid w:val="00A766E3"/>
    <w:rsid w:val="00A8577B"/>
    <w:rsid w:val="00A86DF7"/>
    <w:rsid w:val="00A922A1"/>
    <w:rsid w:val="00A97D77"/>
    <w:rsid w:val="00AA1B34"/>
    <w:rsid w:val="00AA5174"/>
    <w:rsid w:val="00AB5AF9"/>
    <w:rsid w:val="00AC3680"/>
    <w:rsid w:val="00AC5BBD"/>
    <w:rsid w:val="00AC7491"/>
    <w:rsid w:val="00AD060F"/>
    <w:rsid w:val="00AD0692"/>
    <w:rsid w:val="00AD2031"/>
    <w:rsid w:val="00AD28CA"/>
    <w:rsid w:val="00AD3C6F"/>
    <w:rsid w:val="00AE2582"/>
    <w:rsid w:val="00AF1278"/>
    <w:rsid w:val="00AF402E"/>
    <w:rsid w:val="00AF4724"/>
    <w:rsid w:val="00AF791B"/>
    <w:rsid w:val="00AF7D7F"/>
    <w:rsid w:val="00B010A0"/>
    <w:rsid w:val="00B039E4"/>
    <w:rsid w:val="00B11EA2"/>
    <w:rsid w:val="00B145C1"/>
    <w:rsid w:val="00B222D0"/>
    <w:rsid w:val="00B23043"/>
    <w:rsid w:val="00B26560"/>
    <w:rsid w:val="00B30614"/>
    <w:rsid w:val="00B30F4F"/>
    <w:rsid w:val="00B36561"/>
    <w:rsid w:val="00B3677E"/>
    <w:rsid w:val="00B37438"/>
    <w:rsid w:val="00B4094D"/>
    <w:rsid w:val="00B42588"/>
    <w:rsid w:val="00B43ED1"/>
    <w:rsid w:val="00B45CB4"/>
    <w:rsid w:val="00B51FEF"/>
    <w:rsid w:val="00B54AE8"/>
    <w:rsid w:val="00B61186"/>
    <w:rsid w:val="00B62121"/>
    <w:rsid w:val="00B80F1C"/>
    <w:rsid w:val="00B932C8"/>
    <w:rsid w:val="00B95EE2"/>
    <w:rsid w:val="00BA3099"/>
    <w:rsid w:val="00BA5FAB"/>
    <w:rsid w:val="00BB2596"/>
    <w:rsid w:val="00BB5D19"/>
    <w:rsid w:val="00BC0CEE"/>
    <w:rsid w:val="00BC1017"/>
    <w:rsid w:val="00BC5D18"/>
    <w:rsid w:val="00BD02A5"/>
    <w:rsid w:val="00BF275D"/>
    <w:rsid w:val="00C00FEC"/>
    <w:rsid w:val="00C045D1"/>
    <w:rsid w:val="00C22CD2"/>
    <w:rsid w:val="00C235DD"/>
    <w:rsid w:val="00C2563F"/>
    <w:rsid w:val="00C25C11"/>
    <w:rsid w:val="00C31FDE"/>
    <w:rsid w:val="00C46403"/>
    <w:rsid w:val="00C52A2C"/>
    <w:rsid w:val="00C53384"/>
    <w:rsid w:val="00C578E8"/>
    <w:rsid w:val="00C63775"/>
    <w:rsid w:val="00C80347"/>
    <w:rsid w:val="00C80961"/>
    <w:rsid w:val="00CA24A5"/>
    <w:rsid w:val="00CA2EEC"/>
    <w:rsid w:val="00CB317C"/>
    <w:rsid w:val="00CC0F37"/>
    <w:rsid w:val="00CC52B4"/>
    <w:rsid w:val="00CD010F"/>
    <w:rsid w:val="00CE0544"/>
    <w:rsid w:val="00CE0A7C"/>
    <w:rsid w:val="00CE3001"/>
    <w:rsid w:val="00CF16C4"/>
    <w:rsid w:val="00CF45AB"/>
    <w:rsid w:val="00CF4DB4"/>
    <w:rsid w:val="00D02B9E"/>
    <w:rsid w:val="00D059B6"/>
    <w:rsid w:val="00D27249"/>
    <w:rsid w:val="00D36373"/>
    <w:rsid w:val="00D40658"/>
    <w:rsid w:val="00D556A1"/>
    <w:rsid w:val="00D55947"/>
    <w:rsid w:val="00D566B5"/>
    <w:rsid w:val="00D64511"/>
    <w:rsid w:val="00D77A4B"/>
    <w:rsid w:val="00D84C46"/>
    <w:rsid w:val="00D97017"/>
    <w:rsid w:val="00DA03EB"/>
    <w:rsid w:val="00DA3097"/>
    <w:rsid w:val="00DC1E20"/>
    <w:rsid w:val="00DC5A78"/>
    <w:rsid w:val="00DD67D7"/>
    <w:rsid w:val="00DD7E96"/>
    <w:rsid w:val="00DE4B52"/>
    <w:rsid w:val="00DF72FD"/>
    <w:rsid w:val="00E054A9"/>
    <w:rsid w:val="00E3387D"/>
    <w:rsid w:val="00E346FD"/>
    <w:rsid w:val="00E41295"/>
    <w:rsid w:val="00E54387"/>
    <w:rsid w:val="00E54D02"/>
    <w:rsid w:val="00E56158"/>
    <w:rsid w:val="00E56D1B"/>
    <w:rsid w:val="00E64237"/>
    <w:rsid w:val="00E65014"/>
    <w:rsid w:val="00E66B78"/>
    <w:rsid w:val="00E86417"/>
    <w:rsid w:val="00E930EC"/>
    <w:rsid w:val="00E96901"/>
    <w:rsid w:val="00EA24EA"/>
    <w:rsid w:val="00EA379A"/>
    <w:rsid w:val="00EA50BB"/>
    <w:rsid w:val="00EA5CD2"/>
    <w:rsid w:val="00EA6060"/>
    <w:rsid w:val="00EB06F2"/>
    <w:rsid w:val="00EB51B1"/>
    <w:rsid w:val="00EC17E3"/>
    <w:rsid w:val="00EC3985"/>
    <w:rsid w:val="00EC5A5B"/>
    <w:rsid w:val="00EC6275"/>
    <w:rsid w:val="00EC636C"/>
    <w:rsid w:val="00ED327F"/>
    <w:rsid w:val="00EE4155"/>
    <w:rsid w:val="00EE431E"/>
    <w:rsid w:val="00EF4AFE"/>
    <w:rsid w:val="00F1734F"/>
    <w:rsid w:val="00F17E4D"/>
    <w:rsid w:val="00F22EDF"/>
    <w:rsid w:val="00F26FFC"/>
    <w:rsid w:val="00F33FB3"/>
    <w:rsid w:val="00F41BD0"/>
    <w:rsid w:val="00F41EFA"/>
    <w:rsid w:val="00F53248"/>
    <w:rsid w:val="00F64AFB"/>
    <w:rsid w:val="00F70335"/>
    <w:rsid w:val="00F744F8"/>
    <w:rsid w:val="00F747A1"/>
    <w:rsid w:val="00F74C5D"/>
    <w:rsid w:val="00F86536"/>
    <w:rsid w:val="00F90DA9"/>
    <w:rsid w:val="00F92093"/>
    <w:rsid w:val="00F96B86"/>
    <w:rsid w:val="00FA2515"/>
    <w:rsid w:val="00FA26D9"/>
    <w:rsid w:val="00FB6C8C"/>
    <w:rsid w:val="00FC209B"/>
    <w:rsid w:val="00FC64DC"/>
    <w:rsid w:val="00FD41D7"/>
    <w:rsid w:val="00FD50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qFormat/>
    <w:pPr>
      <w:keepNext/>
      <w:jc w:val="right"/>
      <w:outlineLvl w:val="1"/>
    </w:pPr>
    <w:rPr>
      <w:b/>
      <w:sz w:val="28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rFonts w:ascii="Arial" w:hAnsi="Arial"/>
      <w:sz w:val="24"/>
    </w:rPr>
  </w:style>
  <w:style w:type="paragraph" w:styleId="5">
    <w:name w:val="heading 5"/>
    <w:basedOn w:val="a"/>
    <w:next w:val="a"/>
    <w:qFormat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ind w:right="-2"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right="-2"/>
      <w:jc w:val="right"/>
      <w:outlineLvl w:val="6"/>
    </w:pPr>
    <w:rPr>
      <w:sz w:val="24"/>
    </w:rPr>
  </w:style>
  <w:style w:type="paragraph" w:styleId="8">
    <w:name w:val="heading 8"/>
    <w:basedOn w:val="a"/>
    <w:next w:val="a"/>
    <w:qFormat/>
    <w:pPr>
      <w:keepNext/>
      <w:ind w:right="-2"/>
      <w:jc w:val="center"/>
      <w:outlineLvl w:val="7"/>
    </w:pPr>
    <w:rPr>
      <w:sz w:val="24"/>
      <w:szCs w:val="24"/>
    </w:rPr>
  </w:style>
  <w:style w:type="paragraph" w:styleId="9">
    <w:name w:val="heading 9"/>
    <w:basedOn w:val="a"/>
    <w:next w:val="a"/>
    <w:qFormat/>
    <w:pPr>
      <w:keepNext/>
      <w:ind w:left="2835" w:right="-2" w:hanging="2126"/>
      <w:outlineLvl w:val="8"/>
    </w:pPr>
    <w:rPr>
      <w:sz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locked/>
    <w:rsid w:val="00F92093"/>
    <w:rPr>
      <w:b/>
      <w:sz w:val="28"/>
      <w:lang w:val="ru-RU" w:eastAsia="ru-RU" w:bidi="ar-SA"/>
    </w:rPr>
  </w:style>
  <w:style w:type="paragraph" w:customStyle="1" w:styleId="a3">
    <w:name w:val="Знак Знак Знак Знак"/>
    <w:basedOn w:val="a"/>
    <w:rsid w:val="000A6804"/>
    <w:pPr>
      <w:spacing w:before="100" w:beforeAutospacing="1" w:after="100" w:afterAutospacing="1"/>
    </w:pPr>
    <w:rPr>
      <w:rFonts w:ascii="Tahoma" w:hAnsi="Tahoma" w:cs="Tahoma"/>
      <w:lang w:val="en-US" w:eastAsia="en-US"/>
    </w:rPr>
  </w:style>
  <w:style w:type="paragraph" w:styleId="a4">
    <w:name w:val="Body Text"/>
    <w:basedOn w:val="a"/>
    <w:link w:val="a5"/>
    <w:rPr>
      <w:sz w:val="24"/>
    </w:rPr>
  </w:style>
  <w:style w:type="character" w:customStyle="1" w:styleId="a5">
    <w:name w:val="Основной текст Знак"/>
    <w:link w:val="a4"/>
    <w:rsid w:val="00021195"/>
    <w:rPr>
      <w:sz w:val="24"/>
      <w:lang w:val="ru-RU" w:eastAsia="ru-RU" w:bidi="ar-SA"/>
    </w:rPr>
  </w:style>
  <w:style w:type="paragraph" w:styleId="a6">
    <w:name w:val="Body Text Indent"/>
    <w:basedOn w:val="a"/>
    <w:link w:val="a7"/>
    <w:pPr>
      <w:ind w:firstLine="720"/>
    </w:pPr>
    <w:rPr>
      <w:sz w:val="24"/>
    </w:rPr>
  </w:style>
  <w:style w:type="character" w:customStyle="1" w:styleId="a7">
    <w:name w:val="Основной текст с отступом Знак"/>
    <w:link w:val="a6"/>
    <w:locked/>
    <w:rsid w:val="00F92093"/>
    <w:rPr>
      <w:sz w:val="24"/>
      <w:lang w:val="ru-RU" w:eastAsia="ru-RU" w:bidi="ar-SA"/>
    </w:rPr>
  </w:style>
  <w:style w:type="paragraph" w:styleId="a8">
    <w:name w:val="header"/>
    <w:basedOn w:val="a"/>
    <w:link w:val="a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link w:val="a8"/>
    <w:locked/>
    <w:rsid w:val="00F92093"/>
    <w:rPr>
      <w:lang w:val="ru-RU" w:eastAsia="ru-RU" w:bidi="ar-SA"/>
    </w:rPr>
  </w:style>
  <w:style w:type="character" w:styleId="aa">
    <w:name w:val="page number"/>
    <w:basedOn w:val="a0"/>
  </w:style>
  <w:style w:type="paragraph" w:styleId="20">
    <w:name w:val="Body Text 2"/>
    <w:basedOn w:val="a"/>
    <w:rPr>
      <w:b/>
      <w:sz w:val="24"/>
    </w:rPr>
  </w:style>
  <w:style w:type="paragraph" w:styleId="21">
    <w:name w:val="Body Text Indent 2"/>
    <w:basedOn w:val="a"/>
    <w:link w:val="22"/>
    <w:pPr>
      <w:spacing w:line="360" w:lineRule="auto"/>
      <w:ind w:firstLine="720"/>
      <w:jc w:val="both"/>
    </w:pPr>
    <w:rPr>
      <w:rFonts w:ascii="Arial" w:hAnsi="Arial"/>
      <w:sz w:val="24"/>
    </w:rPr>
  </w:style>
  <w:style w:type="character" w:customStyle="1" w:styleId="22">
    <w:name w:val="Основной текст с отступом 2 Знак"/>
    <w:link w:val="21"/>
    <w:locked/>
    <w:rsid w:val="00F92093"/>
    <w:rPr>
      <w:rFonts w:ascii="Arial" w:hAnsi="Arial"/>
      <w:sz w:val="24"/>
      <w:lang w:val="ru-RU" w:eastAsia="ru-RU" w:bidi="ar-SA"/>
    </w:rPr>
  </w:style>
  <w:style w:type="paragraph" w:styleId="30">
    <w:name w:val="Body Text 3"/>
    <w:basedOn w:val="a"/>
    <w:rPr>
      <w:rFonts w:ascii="Arial" w:hAnsi="Arial"/>
      <w:sz w:val="22"/>
    </w:rPr>
  </w:style>
  <w:style w:type="paragraph" w:styleId="31">
    <w:name w:val="Body Text Indent 3"/>
    <w:basedOn w:val="a"/>
    <w:pPr>
      <w:ind w:left="450"/>
      <w:jc w:val="both"/>
    </w:pPr>
    <w:rPr>
      <w:sz w:val="24"/>
    </w:rPr>
  </w:style>
  <w:style w:type="paragraph" w:styleId="ab">
    <w:name w:val="Block Text"/>
    <w:basedOn w:val="a"/>
    <w:pPr>
      <w:ind w:left="2835" w:right="-2" w:hanging="2126"/>
      <w:jc w:val="both"/>
    </w:pPr>
    <w:rPr>
      <w:sz w:val="24"/>
    </w:rPr>
  </w:style>
  <w:style w:type="paragraph" w:customStyle="1" w:styleId="12113">
    <w:name w:val="Стиль 12 пт Междустр.интервал:  точно 113 пт"/>
    <w:basedOn w:val="a"/>
    <w:autoRedefine/>
    <w:rsid w:val="004F6F93"/>
    <w:pPr>
      <w:shd w:val="clear" w:color="auto" w:fill="FFFFFF"/>
      <w:spacing w:line="226" w:lineRule="exact"/>
    </w:pPr>
    <w:rPr>
      <w:sz w:val="24"/>
    </w:rPr>
  </w:style>
  <w:style w:type="table" w:styleId="ac">
    <w:name w:val="Table Grid"/>
    <w:basedOn w:val="a1"/>
    <w:rsid w:val="000067A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alloon Text"/>
    <w:basedOn w:val="a"/>
    <w:link w:val="ae"/>
    <w:semiHidden/>
    <w:rsid w:val="005F679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semiHidden/>
    <w:locked/>
    <w:rsid w:val="00F9209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af">
    <w:name w:val="Гипертекстовая ссылка"/>
    <w:rsid w:val="00002190"/>
    <w:rPr>
      <w:rFonts w:cs="Times New Roman"/>
      <w:color w:val="106BBE"/>
    </w:rPr>
  </w:style>
  <w:style w:type="character" w:styleId="af0">
    <w:name w:val="Hyperlink"/>
    <w:rsid w:val="00002190"/>
    <w:rPr>
      <w:rFonts w:cs="Times New Roman"/>
      <w:color w:val="0000FF"/>
      <w:u w:val="single"/>
    </w:rPr>
  </w:style>
  <w:style w:type="character" w:customStyle="1" w:styleId="af1">
    <w:name w:val="Основной текст_"/>
    <w:link w:val="23"/>
    <w:locked/>
    <w:rsid w:val="00F92093"/>
    <w:rPr>
      <w:spacing w:val="9"/>
      <w:sz w:val="23"/>
      <w:szCs w:val="23"/>
      <w:shd w:val="clear" w:color="auto" w:fill="FFFFFF"/>
      <w:lang w:bidi="ar-SA"/>
    </w:rPr>
  </w:style>
  <w:style w:type="paragraph" w:customStyle="1" w:styleId="23">
    <w:name w:val="Основной текст2"/>
    <w:basedOn w:val="a"/>
    <w:link w:val="af1"/>
    <w:rsid w:val="00F92093"/>
    <w:pPr>
      <w:widowControl w:val="0"/>
      <w:shd w:val="clear" w:color="auto" w:fill="FFFFFF"/>
      <w:spacing w:after="60" w:line="240" w:lineRule="atLeast"/>
      <w:jc w:val="center"/>
    </w:pPr>
    <w:rPr>
      <w:spacing w:val="9"/>
      <w:sz w:val="23"/>
      <w:szCs w:val="23"/>
      <w:shd w:val="clear" w:color="auto" w:fill="FFFFFF"/>
      <w:lang w:val="ru-RU" w:eastAsia="ru-RU"/>
    </w:rPr>
  </w:style>
  <w:style w:type="character" w:customStyle="1" w:styleId="11">
    <w:name w:val="Основной текст1"/>
    <w:rsid w:val="00F92093"/>
    <w:rPr>
      <w:color w:val="000000"/>
      <w:spacing w:val="9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character" w:customStyle="1" w:styleId="70">
    <w:name w:val="Основной текст + 7"/>
    <w:aliases w:val="5 pt,Интервал 0 pt"/>
    <w:rsid w:val="00F92093"/>
    <w:rPr>
      <w:color w:val="000000"/>
      <w:spacing w:val="0"/>
      <w:w w:val="100"/>
      <w:position w:val="0"/>
      <w:sz w:val="15"/>
      <w:szCs w:val="15"/>
      <w:u w:val="none"/>
      <w:shd w:val="clear" w:color="auto" w:fill="FFFFFF"/>
      <w:lang w:bidi="ar-SA"/>
    </w:rPr>
  </w:style>
  <w:style w:type="character" w:customStyle="1" w:styleId="0pt">
    <w:name w:val="Основной текст + Интервал 0 pt"/>
    <w:rsid w:val="00F92093"/>
    <w:rPr>
      <w:color w:val="000000"/>
      <w:spacing w:val="-17"/>
      <w:w w:val="100"/>
      <w:position w:val="0"/>
      <w:sz w:val="23"/>
      <w:szCs w:val="23"/>
      <w:u w:val="none"/>
      <w:shd w:val="clear" w:color="auto" w:fill="FFFFFF"/>
      <w:lang w:val="ru-RU" w:bidi="ar-SA"/>
    </w:rPr>
  </w:style>
  <w:style w:type="paragraph" w:customStyle="1" w:styleId="12">
    <w:name w:val="Абзац списка1"/>
    <w:basedOn w:val="a"/>
    <w:rsid w:val="00F920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Cell">
    <w:name w:val="ConsPlusCell"/>
    <w:rsid w:val="00F92093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9209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Нормальный (таблица)"/>
    <w:basedOn w:val="a"/>
    <w:next w:val="a"/>
    <w:rsid w:val="00F9209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f3">
    <w:name w:val="footer"/>
    <w:basedOn w:val="a"/>
    <w:link w:val="af4"/>
    <w:rsid w:val="00F92093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f4">
    <w:name w:val="Нижний колонтитул Знак"/>
    <w:link w:val="af3"/>
    <w:locked/>
    <w:rsid w:val="00F92093"/>
    <w:rPr>
      <w:rFonts w:ascii="Calibri" w:hAnsi="Calibri"/>
      <w:sz w:val="22"/>
      <w:szCs w:val="22"/>
      <w:lang w:val="ru-RU" w:eastAsia="ru-RU" w:bidi="ar-SA"/>
    </w:rPr>
  </w:style>
  <w:style w:type="character" w:styleId="af5">
    <w:name w:val="Strong"/>
    <w:qFormat/>
    <w:rsid w:val="00F92093"/>
    <w:rPr>
      <w:rFonts w:cs="Times New Roman"/>
      <w:b/>
      <w:bCs/>
    </w:rPr>
  </w:style>
  <w:style w:type="character" w:customStyle="1" w:styleId="13">
    <w:name w:val="Заголовок №1_"/>
    <w:link w:val="14"/>
    <w:locked/>
    <w:rsid w:val="00F92093"/>
    <w:rPr>
      <w:sz w:val="23"/>
      <w:szCs w:val="23"/>
      <w:shd w:val="clear" w:color="auto" w:fill="FFFFFF"/>
      <w:lang w:bidi="ar-SA"/>
    </w:rPr>
  </w:style>
  <w:style w:type="paragraph" w:customStyle="1" w:styleId="14">
    <w:name w:val="Заголовок №1"/>
    <w:basedOn w:val="a"/>
    <w:link w:val="13"/>
    <w:rsid w:val="00F92093"/>
    <w:pPr>
      <w:shd w:val="clear" w:color="auto" w:fill="FFFFFF"/>
      <w:spacing w:after="240" w:line="278" w:lineRule="exact"/>
      <w:jc w:val="both"/>
      <w:outlineLvl w:val="0"/>
    </w:pPr>
    <w:rPr>
      <w:sz w:val="23"/>
      <w:szCs w:val="23"/>
      <w:shd w:val="clear" w:color="auto" w:fill="FFFFFF"/>
      <w:lang w:val="ru-RU" w:eastAsia="ru-RU"/>
    </w:rPr>
  </w:style>
  <w:style w:type="character" w:customStyle="1" w:styleId="60">
    <w:name w:val="Основной текст (6)_"/>
    <w:link w:val="61"/>
    <w:locked/>
    <w:rsid w:val="00F92093"/>
    <w:rPr>
      <w:sz w:val="15"/>
      <w:szCs w:val="15"/>
      <w:shd w:val="clear" w:color="auto" w:fill="FFFFFF"/>
      <w:lang w:bidi="ar-SA"/>
    </w:rPr>
  </w:style>
  <w:style w:type="paragraph" w:customStyle="1" w:styleId="61">
    <w:name w:val="Основной текст (6)"/>
    <w:basedOn w:val="a"/>
    <w:link w:val="60"/>
    <w:rsid w:val="00F92093"/>
    <w:pPr>
      <w:shd w:val="clear" w:color="auto" w:fill="FFFFFF"/>
      <w:spacing w:line="240" w:lineRule="atLeast"/>
      <w:jc w:val="both"/>
    </w:pPr>
    <w:rPr>
      <w:sz w:val="15"/>
      <w:szCs w:val="15"/>
      <w:shd w:val="clear" w:color="auto" w:fill="FFFFFF"/>
      <w:lang w:val="ru-RU" w:eastAsia="ru-RU"/>
    </w:rPr>
  </w:style>
  <w:style w:type="character" w:customStyle="1" w:styleId="80">
    <w:name w:val="Основной текст (8)_"/>
    <w:link w:val="81"/>
    <w:locked/>
    <w:rsid w:val="00F92093"/>
    <w:rPr>
      <w:sz w:val="23"/>
      <w:szCs w:val="23"/>
      <w:shd w:val="clear" w:color="auto" w:fill="FFFFFF"/>
      <w:lang w:bidi="ar-SA"/>
    </w:rPr>
  </w:style>
  <w:style w:type="paragraph" w:customStyle="1" w:styleId="81">
    <w:name w:val="Основной текст (8)"/>
    <w:basedOn w:val="a"/>
    <w:link w:val="80"/>
    <w:rsid w:val="00F92093"/>
    <w:pPr>
      <w:shd w:val="clear" w:color="auto" w:fill="FFFFFF"/>
      <w:spacing w:before="300" w:after="240" w:line="278" w:lineRule="exact"/>
      <w:jc w:val="both"/>
    </w:pPr>
    <w:rPr>
      <w:sz w:val="23"/>
      <w:szCs w:val="23"/>
      <w:shd w:val="clear" w:color="auto" w:fill="FFFFFF"/>
      <w:lang w:val="ru-RU" w:eastAsia="ru-RU"/>
    </w:rPr>
  </w:style>
  <w:style w:type="paragraph" w:styleId="af6">
    <w:name w:val="Normal (Web)"/>
    <w:basedOn w:val="a"/>
    <w:semiHidden/>
    <w:rsid w:val="00F92093"/>
    <w:pPr>
      <w:spacing w:before="100" w:beforeAutospacing="1" w:after="100" w:afterAutospacing="1"/>
    </w:pPr>
    <w:rPr>
      <w:sz w:val="24"/>
      <w:szCs w:val="24"/>
    </w:rPr>
  </w:style>
  <w:style w:type="paragraph" w:customStyle="1" w:styleId="40">
    <w:name w:val="Основной текст4"/>
    <w:basedOn w:val="a"/>
    <w:rsid w:val="00F92093"/>
    <w:pPr>
      <w:shd w:val="clear" w:color="auto" w:fill="FFFFFF"/>
      <w:spacing w:before="660" w:line="322" w:lineRule="exact"/>
      <w:ind w:firstLine="720"/>
      <w:jc w:val="both"/>
    </w:pPr>
    <w:rPr>
      <w:color w:val="000000"/>
      <w:sz w:val="23"/>
      <w:szCs w:val="23"/>
    </w:rPr>
  </w:style>
  <w:style w:type="character" w:customStyle="1" w:styleId="24">
    <w:name w:val="Основной текст (2)_"/>
    <w:link w:val="25"/>
    <w:locked/>
    <w:rsid w:val="00F92093"/>
    <w:rPr>
      <w:sz w:val="23"/>
      <w:szCs w:val="23"/>
      <w:shd w:val="clear" w:color="auto" w:fill="FFFFFF"/>
      <w:lang w:bidi="ar-SA"/>
    </w:rPr>
  </w:style>
  <w:style w:type="paragraph" w:customStyle="1" w:styleId="25">
    <w:name w:val="Основной текст (2)"/>
    <w:basedOn w:val="a"/>
    <w:link w:val="24"/>
    <w:rsid w:val="00F92093"/>
    <w:pPr>
      <w:shd w:val="clear" w:color="auto" w:fill="FFFFFF"/>
      <w:spacing w:line="317" w:lineRule="exact"/>
      <w:ind w:firstLine="720"/>
      <w:jc w:val="both"/>
    </w:pPr>
    <w:rPr>
      <w:sz w:val="23"/>
      <w:szCs w:val="23"/>
      <w:shd w:val="clear" w:color="auto" w:fill="FFFFFF"/>
      <w:lang w:val="ru-RU" w:eastAsia="ru-RU"/>
    </w:rPr>
  </w:style>
  <w:style w:type="paragraph" w:customStyle="1" w:styleId="ListParagraph">
    <w:name w:val="List Paragraph"/>
    <w:basedOn w:val="a"/>
    <w:rsid w:val="00F9209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62">
    <w:name w:val=" Знак Знак6"/>
    <w:locked/>
    <w:rsid w:val="00AC3680"/>
    <w:rPr>
      <w:b/>
      <w:sz w:val="28"/>
      <w:lang w:val="ru-RU" w:eastAsia="ru-RU" w:bidi="ar-SA"/>
    </w:rPr>
  </w:style>
  <w:style w:type="character" w:customStyle="1" w:styleId="41">
    <w:name w:val=" Знак Знак4"/>
    <w:locked/>
    <w:rsid w:val="00AC3680"/>
    <w:rPr>
      <w:sz w:val="24"/>
      <w:lang w:val="ru-RU" w:eastAsia="ru-RU" w:bidi="ar-SA"/>
    </w:rPr>
  </w:style>
  <w:style w:type="character" w:customStyle="1" w:styleId="26">
    <w:name w:val=" Знак Знак2"/>
    <w:locked/>
    <w:rsid w:val="00390C1E"/>
    <w:rPr>
      <w:rFonts w:ascii="Arial" w:hAnsi="Arial"/>
      <w:sz w:val="24"/>
      <w:lang w:val="ru-RU" w:eastAsia="ru-RU" w:bidi="ar-SA"/>
    </w:rPr>
  </w:style>
  <w:style w:type="character" w:customStyle="1" w:styleId="32">
    <w:name w:val=" Знак Знак3"/>
    <w:locked/>
    <w:rsid w:val="00390C1E"/>
    <w:rPr>
      <w:lang w:val="ru-RU" w:eastAsia="ru-RU" w:bidi="ar-SA"/>
    </w:rPr>
  </w:style>
  <w:style w:type="character" w:customStyle="1" w:styleId="af7">
    <w:name w:val=" Знак Знак"/>
    <w:locked/>
    <w:rsid w:val="00390C1E"/>
    <w:rPr>
      <w:rFonts w:ascii="Calibri" w:hAnsi="Calibri"/>
      <w:sz w:val="22"/>
      <w:szCs w:val="22"/>
      <w:lang w:val="ru-RU" w:eastAsia="ru-RU" w:bidi="ar-SA"/>
    </w:rPr>
  </w:style>
  <w:style w:type="paragraph" w:customStyle="1" w:styleId="msonormalbullet2gif">
    <w:name w:val="msonormalbullet2.gif"/>
    <w:basedOn w:val="a"/>
    <w:rsid w:val="00390C1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390C1E"/>
    <w:pPr>
      <w:widowControl w:val="0"/>
      <w:autoSpaceDE w:val="0"/>
      <w:autoSpaceDN w:val="0"/>
      <w:adjustRightInd w:val="0"/>
    </w:pPr>
    <w:rPr>
      <w:rFonts w:ascii="Calibri" w:hAnsi="Calibri" w:cs="Calibri"/>
      <w:b/>
      <w:bCs/>
      <w:sz w:val="22"/>
      <w:szCs w:val="22"/>
    </w:rPr>
  </w:style>
  <w:style w:type="paragraph" w:styleId="af8">
    <w:name w:val="No Spacing"/>
    <w:uiPriority w:val="1"/>
    <w:qFormat/>
    <w:rsid w:val="00733EF7"/>
  </w:style>
  <w:style w:type="paragraph" w:styleId="af9">
    <w:name w:val="List Paragraph"/>
    <w:basedOn w:val="a"/>
    <w:uiPriority w:val="34"/>
    <w:qFormat/>
    <w:rsid w:val="00733EF7"/>
    <w:pPr>
      <w:ind w:left="708"/>
    </w:pPr>
  </w:style>
  <w:style w:type="paragraph" w:customStyle="1" w:styleId="NoSpacing">
    <w:name w:val="No Spacing"/>
    <w:rsid w:val="00A62A76"/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92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http://&#1075;&#1086;&#1088;&#1086;&#1076;&#1088;&#1078;&#1077;&#1074;.&#1088;&#1092;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16338873.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4450</Words>
  <Characters>25366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СЕВЕРО – ЗАПАДНАЯ</vt:lpstr>
    </vt:vector>
  </TitlesOfParts>
  <Company>Администрация города</Company>
  <LinksUpToDate>false</LinksUpToDate>
  <CharactersWithSpaces>29757</CharactersWithSpaces>
  <SharedDoc>false</SharedDoc>
  <HLinks>
    <vt:vector size="12" baseType="variant">
      <vt:variant>
        <vt:i4>459798</vt:i4>
      </vt:variant>
      <vt:variant>
        <vt:i4>6</vt:i4>
      </vt:variant>
      <vt:variant>
        <vt:i4>0</vt:i4>
      </vt:variant>
      <vt:variant>
        <vt:i4>5</vt:i4>
      </vt:variant>
      <vt:variant>
        <vt:lpwstr>http://городржев.рф/</vt:lpwstr>
      </vt:variant>
      <vt:variant>
        <vt:lpwstr/>
      </vt:variant>
      <vt:variant>
        <vt:i4>6684726</vt:i4>
      </vt:variant>
      <vt:variant>
        <vt:i4>3</vt:i4>
      </vt:variant>
      <vt:variant>
        <vt:i4>0</vt:i4>
      </vt:variant>
      <vt:variant>
        <vt:i4>5</vt:i4>
      </vt:variant>
      <vt:variant>
        <vt:lpwstr>garantf1://16338873.0/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СЕВЕРО – ЗАПАДНАЯ</dc:title>
  <dc:creator>Администрация города</dc:creator>
  <cp:lastModifiedBy>Ржевская Правда</cp:lastModifiedBy>
  <cp:revision>2</cp:revision>
  <cp:lastPrinted>2023-02-04T13:38:00Z</cp:lastPrinted>
  <dcterms:created xsi:type="dcterms:W3CDTF">2023-02-27T08:23:00Z</dcterms:created>
  <dcterms:modified xsi:type="dcterms:W3CDTF">2023-02-27T08:23:00Z</dcterms:modified>
</cp:coreProperties>
</file>