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06CE" w:rsidRPr="00A4696B" w:rsidRDefault="005806CE" w:rsidP="005806CE">
      <w:pPr>
        <w:pStyle w:val="formattexttopleveltext"/>
        <w:shd w:val="clear" w:color="auto" w:fill="FFFFFF"/>
        <w:spacing w:before="0" w:beforeAutospacing="0" w:after="0" w:afterAutospacing="0" w:line="315" w:lineRule="atLeast"/>
        <w:jc w:val="center"/>
        <w:textAlignment w:val="baseline"/>
        <w:rPr>
          <w:spacing w:val="2"/>
        </w:rPr>
      </w:pPr>
      <w:r>
        <w:object w:dxaOrig="856" w:dyaOrig="9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.15pt;height:47.3pt" o:ole="" fillcolor="window">
            <v:imagedata r:id="rId5" o:title=""/>
          </v:shape>
          <o:OLEObject Type="Embed" ProgID="Word.Picture.8" ShapeID="_x0000_i1025" DrawAspect="Content" ObjectID="_1739192437" r:id="rId6"/>
        </w:object>
      </w:r>
    </w:p>
    <w:p w:rsidR="005806CE" w:rsidRDefault="005806CE" w:rsidP="005806CE">
      <w:pPr>
        <w:jc w:val="center"/>
        <w:rPr>
          <w:bCs/>
          <w:lang w:eastAsia="en-US"/>
        </w:rPr>
      </w:pPr>
    </w:p>
    <w:p w:rsidR="005806CE" w:rsidRPr="00CB5EC7" w:rsidRDefault="005806CE" w:rsidP="005806CE">
      <w:pPr>
        <w:jc w:val="center"/>
        <w:rPr>
          <w:bCs/>
          <w:lang w:eastAsia="en-US"/>
        </w:rPr>
      </w:pPr>
      <w:r w:rsidRPr="00CB5EC7">
        <w:rPr>
          <w:bCs/>
          <w:lang w:eastAsia="en-US"/>
        </w:rPr>
        <w:t>ТВЕРСКАЯ ОБЛАСТЬ</w:t>
      </w:r>
    </w:p>
    <w:p w:rsidR="005806CE" w:rsidRDefault="005806CE" w:rsidP="005806CE">
      <w:pPr>
        <w:pStyle w:val="ConsTitle"/>
        <w:ind w:right="0"/>
        <w:rPr>
          <w:rFonts w:ascii="Times New Roman" w:hAnsi="Times New Roman" w:cs="Times New Roman"/>
          <w:b w:val="0"/>
          <w:sz w:val="24"/>
          <w:szCs w:val="24"/>
        </w:rPr>
      </w:pPr>
    </w:p>
    <w:p w:rsidR="005806CE" w:rsidRDefault="005806CE" w:rsidP="005806CE">
      <w:pPr>
        <w:pStyle w:val="ConsTitle"/>
        <w:ind w:righ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ДУМА </w:t>
      </w:r>
    </w:p>
    <w:p w:rsidR="005806CE" w:rsidRDefault="005806CE" w:rsidP="005806CE">
      <w:pPr>
        <w:pStyle w:val="ConsTitle"/>
        <w:ind w:righ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РЖЕВСКОГО МУНИЦИПАЛЬНОГО ОКРУГА </w:t>
      </w:r>
    </w:p>
    <w:p w:rsidR="005806CE" w:rsidRDefault="005806CE" w:rsidP="005806CE">
      <w:pPr>
        <w:pStyle w:val="ConsTitle"/>
        <w:ind w:right="0"/>
        <w:rPr>
          <w:rFonts w:ascii="Times New Roman" w:hAnsi="Times New Roman" w:cs="Times New Roman"/>
          <w:b w:val="0"/>
          <w:sz w:val="24"/>
          <w:szCs w:val="24"/>
        </w:rPr>
      </w:pPr>
    </w:p>
    <w:p w:rsidR="005806CE" w:rsidRDefault="005806CE" w:rsidP="005806CE">
      <w:pPr>
        <w:pStyle w:val="ConsTitle"/>
        <w:ind w:right="0"/>
        <w:rPr>
          <w:rFonts w:ascii="Times New Roman" w:hAnsi="Times New Roman" w:cs="Times New Roman"/>
          <w:b w:val="0"/>
          <w:sz w:val="24"/>
          <w:szCs w:val="24"/>
        </w:rPr>
      </w:pPr>
    </w:p>
    <w:p w:rsidR="005806CE" w:rsidRDefault="005806CE" w:rsidP="005806CE">
      <w:pPr>
        <w:pStyle w:val="ConsTitle"/>
        <w:ind w:righ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РЕШЕНИЕ</w:t>
      </w:r>
    </w:p>
    <w:p w:rsidR="008616E9" w:rsidRDefault="008616E9" w:rsidP="005806CE">
      <w:pPr>
        <w:pStyle w:val="ConsTitle"/>
        <w:ind w:right="0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5806CE" w:rsidRPr="00D12514" w:rsidRDefault="005806CE" w:rsidP="005806CE">
      <w:pPr>
        <w:pStyle w:val="ConsTitle"/>
        <w:ind w:right="0"/>
        <w:jc w:val="center"/>
        <w:rPr>
          <w:rFonts w:ascii="Times New Roman" w:hAnsi="Times New Roman" w:cs="Times New Roman"/>
          <w:b w:val="0"/>
          <w:sz w:val="24"/>
          <w:szCs w:val="24"/>
          <w:highlight w:val="lightGray"/>
        </w:rPr>
      </w:pPr>
    </w:p>
    <w:p w:rsidR="005806CE" w:rsidRDefault="008616E9" w:rsidP="005806CE">
      <w:pPr>
        <w:pStyle w:val="ConsTitle"/>
        <w:ind w:righ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27</w:t>
      </w:r>
      <w:r w:rsidR="005806CE">
        <w:rPr>
          <w:rFonts w:ascii="Times New Roman" w:hAnsi="Times New Roman" w:cs="Times New Roman"/>
          <w:b w:val="0"/>
          <w:sz w:val="24"/>
          <w:szCs w:val="24"/>
        </w:rPr>
        <w:t xml:space="preserve">.02.2023 </w:t>
      </w:r>
      <w:r w:rsidR="005806CE">
        <w:rPr>
          <w:rFonts w:ascii="Times New Roman" w:hAnsi="Times New Roman" w:cs="Times New Roman"/>
          <w:b w:val="0"/>
          <w:sz w:val="24"/>
          <w:szCs w:val="24"/>
        </w:rPr>
        <w:tab/>
      </w:r>
      <w:r w:rsidR="005806CE">
        <w:rPr>
          <w:rFonts w:ascii="Times New Roman" w:hAnsi="Times New Roman" w:cs="Times New Roman"/>
          <w:b w:val="0"/>
          <w:sz w:val="24"/>
          <w:szCs w:val="24"/>
        </w:rPr>
        <w:tab/>
        <w:t xml:space="preserve">                                </w:t>
      </w:r>
      <w:r w:rsidR="005806CE">
        <w:rPr>
          <w:rFonts w:ascii="Times New Roman" w:hAnsi="Times New Roman" w:cs="Times New Roman"/>
          <w:b w:val="0"/>
          <w:sz w:val="24"/>
          <w:szCs w:val="24"/>
        </w:rPr>
        <w:tab/>
      </w:r>
      <w:r w:rsidR="005806CE">
        <w:rPr>
          <w:rFonts w:ascii="Times New Roman" w:hAnsi="Times New Roman" w:cs="Times New Roman"/>
          <w:b w:val="0"/>
          <w:sz w:val="24"/>
          <w:szCs w:val="24"/>
        </w:rPr>
        <w:tab/>
      </w:r>
      <w:r w:rsidR="005806CE">
        <w:rPr>
          <w:rFonts w:ascii="Times New Roman" w:hAnsi="Times New Roman" w:cs="Times New Roman"/>
          <w:b w:val="0"/>
          <w:sz w:val="24"/>
          <w:szCs w:val="24"/>
        </w:rPr>
        <w:tab/>
      </w:r>
      <w:r w:rsidR="005806CE">
        <w:rPr>
          <w:rFonts w:ascii="Times New Roman" w:hAnsi="Times New Roman" w:cs="Times New Roman"/>
          <w:b w:val="0"/>
          <w:sz w:val="24"/>
          <w:szCs w:val="24"/>
        </w:rPr>
        <w:tab/>
      </w:r>
      <w:r w:rsidR="005806CE">
        <w:rPr>
          <w:rFonts w:ascii="Times New Roman" w:hAnsi="Times New Roman" w:cs="Times New Roman"/>
          <w:b w:val="0"/>
          <w:sz w:val="24"/>
          <w:szCs w:val="24"/>
        </w:rPr>
        <w:tab/>
        <w:t xml:space="preserve">№ </w:t>
      </w:r>
      <w:r>
        <w:rPr>
          <w:rFonts w:ascii="Times New Roman" w:hAnsi="Times New Roman" w:cs="Times New Roman"/>
          <w:b w:val="0"/>
          <w:sz w:val="24"/>
          <w:szCs w:val="24"/>
        </w:rPr>
        <w:t>104</w:t>
      </w:r>
    </w:p>
    <w:p w:rsidR="005806CE" w:rsidRDefault="005806CE" w:rsidP="005806CE">
      <w:pPr>
        <w:jc w:val="both"/>
      </w:pPr>
    </w:p>
    <w:p w:rsidR="005806CE" w:rsidRDefault="005806CE" w:rsidP="005806CE">
      <w:pPr>
        <w:jc w:val="both"/>
      </w:pPr>
    </w:p>
    <w:p w:rsidR="005806CE" w:rsidRPr="005806CE" w:rsidRDefault="005806CE" w:rsidP="005806CE">
      <w:pPr>
        <w:rPr>
          <w:sz w:val="22"/>
          <w:szCs w:val="22"/>
        </w:rPr>
      </w:pPr>
    </w:p>
    <w:p w:rsidR="008616E9" w:rsidRDefault="005806CE" w:rsidP="005806CE">
      <w:pPr>
        <w:rPr>
          <w:sz w:val="22"/>
          <w:szCs w:val="22"/>
        </w:rPr>
      </w:pPr>
      <w:r w:rsidRPr="00871B1C">
        <w:rPr>
          <w:sz w:val="22"/>
          <w:szCs w:val="22"/>
        </w:rPr>
        <w:t xml:space="preserve">Об утверждении Положения </w:t>
      </w:r>
    </w:p>
    <w:p w:rsidR="005806CE" w:rsidRDefault="005806CE" w:rsidP="005806CE">
      <w:pPr>
        <w:rPr>
          <w:sz w:val="22"/>
          <w:szCs w:val="22"/>
        </w:rPr>
      </w:pPr>
      <w:r w:rsidRPr="00871B1C">
        <w:rPr>
          <w:sz w:val="22"/>
          <w:szCs w:val="22"/>
        </w:rPr>
        <w:t xml:space="preserve">об условиях и порядке награждения наградами </w:t>
      </w:r>
    </w:p>
    <w:p w:rsidR="005806CE" w:rsidRPr="00871B1C" w:rsidRDefault="005806CE" w:rsidP="005806CE">
      <w:pPr>
        <w:rPr>
          <w:sz w:val="22"/>
          <w:szCs w:val="22"/>
        </w:rPr>
      </w:pPr>
      <w:r w:rsidRPr="00871B1C">
        <w:rPr>
          <w:sz w:val="22"/>
          <w:szCs w:val="22"/>
        </w:rPr>
        <w:t xml:space="preserve">Думы </w:t>
      </w:r>
      <w:r>
        <w:rPr>
          <w:sz w:val="22"/>
          <w:szCs w:val="22"/>
        </w:rPr>
        <w:t>Ржевского муниципального округа</w:t>
      </w:r>
    </w:p>
    <w:p w:rsidR="005806CE" w:rsidRDefault="005806CE" w:rsidP="005806CE"/>
    <w:p w:rsidR="005806CE" w:rsidRDefault="005806CE" w:rsidP="00A862EF">
      <w:r>
        <w:tab/>
        <w:t>В соответствии с пунктом 6.</w:t>
      </w:r>
      <w:r w:rsidR="00250CF6">
        <w:t>2</w:t>
      </w:r>
      <w:r w:rsidR="00290CF0">
        <w:t>. Положения о наградах  в городе Ржеве Тверской о</w:t>
      </w:r>
      <w:r w:rsidR="00290CF0">
        <w:t>б</w:t>
      </w:r>
      <w:r w:rsidR="00290CF0">
        <w:t>ласти</w:t>
      </w:r>
      <w:r w:rsidR="00A862EF">
        <w:t xml:space="preserve">, </w:t>
      </w:r>
      <w:r>
        <w:t>утвержден</w:t>
      </w:r>
      <w:r w:rsidR="00290CF0">
        <w:t>ного решением  Ржевской городской Думы</w:t>
      </w:r>
      <w:r>
        <w:t xml:space="preserve"> от 2</w:t>
      </w:r>
      <w:r w:rsidR="00290CF0">
        <w:t>8</w:t>
      </w:r>
      <w:r>
        <w:t>.0</w:t>
      </w:r>
      <w:r w:rsidR="00290CF0">
        <w:t>1.2010  № 31</w:t>
      </w:r>
      <w:r w:rsidRPr="00595D42">
        <w:t>, Дума</w:t>
      </w:r>
      <w:r>
        <w:t xml:space="preserve"> Ржевского муниципального округа</w:t>
      </w:r>
    </w:p>
    <w:p w:rsidR="00A862EF" w:rsidRPr="00595D42" w:rsidRDefault="00A862EF" w:rsidP="00A862EF"/>
    <w:p w:rsidR="005806CE" w:rsidRDefault="005806CE" w:rsidP="005806CE">
      <w:pPr>
        <w:jc w:val="center"/>
      </w:pPr>
      <w:r>
        <w:t>РЕШИЛА:</w:t>
      </w:r>
    </w:p>
    <w:p w:rsidR="005806CE" w:rsidRDefault="005806CE" w:rsidP="005806CE"/>
    <w:p w:rsidR="005806CE" w:rsidRPr="00FD3560" w:rsidRDefault="005806CE" w:rsidP="005806CE">
      <w:pPr>
        <w:ind w:firstLine="540"/>
        <w:jc w:val="both"/>
      </w:pPr>
      <w:r w:rsidRPr="00FD3560">
        <w:t>1. Утвердить Положение об условиях и порядке награждения наградами Думы</w:t>
      </w:r>
      <w:r>
        <w:t xml:space="preserve"> Рже</w:t>
      </w:r>
      <w:r>
        <w:t>в</w:t>
      </w:r>
      <w:r>
        <w:t>ского муниципального округа</w:t>
      </w:r>
      <w:r w:rsidRPr="00FD3560">
        <w:t xml:space="preserve"> (приложение 1).</w:t>
      </w:r>
    </w:p>
    <w:p w:rsidR="005806CE" w:rsidRPr="00FD3560" w:rsidRDefault="005806CE" w:rsidP="005806CE">
      <w:pPr>
        <w:ind w:firstLine="540"/>
        <w:jc w:val="both"/>
      </w:pPr>
      <w:r w:rsidRPr="00FD3560">
        <w:t>2. Утвердить образец бланка Почетной грамоты Думы</w:t>
      </w:r>
      <w:r>
        <w:t xml:space="preserve"> Ржевского муниципального округа</w:t>
      </w:r>
      <w:r w:rsidRPr="00FD3560">
        <w:t xml:space="preserve"> </w:t>
      </w:r>
      <w:r>
        <w:t xml:space="preserve">(приложение  </w:t>
      </w:r>
      <w:r w:rsidRPr="00FD3560">
        <w:t>2).</w:t>
      </w:r>
    </w:p>
    <w:p w:rsidR="005806CE" w:rsidRDefault="005806CE" w:rsidP="005806CE">
      <w:pPr>
        <w:ind w:firstLine="540"/>
        <w:jc w:val="both"/>
      </w:pPr>
      <w:r w:rsidRPr="00FD3560">
        <w:rPr>
          <w:color w:val="000000"/>
        </w:rPr>
        <w:t xml:space="preserve">3. </w:t>
      </w:r>
      <w:r w:rsidRPr="00FD3560">
        <w:t>Утвердить образец бланка Благодарности Думы</w:t>
      </w:r>
      <w:r>
        <w:t xml:space="preserve"> Ржевского муниципального окр</w:t>
      </w:r>
      <w:r>
        <w:t>у</w:t>
      </w:r>
      <w:r>
        <w:t>га</w:t>
      </w:r>
      <w:r w:rsidRPr="00FD3560">
        <w:t xml:space="preserve"> (приложение</w:t>
      </w:r>
      <w:r>
        <w:t xml:space="preserve"> 3</w:t>
      </w:r>
      <w:r w:rsidRPr="00FD3560">
        <w:t>).</w:t>
      </w:r>
    </w:p>
    <w:p w:rsidR="005806CE" w:rsidRDefault="005806CE" w:rsidP="005806CE">
      <w:pPr>
        <w:ind w:firstLine="540"/>
        <w:jc w:val="both"/>
      </w:pPr>
      <w:r>
        <w:t>4. Признать утратившие силу следующие нормативные правовые акты:</w:t>
      </w:r>
    </w:p>
    <w:p w:rsidR="005806CE" w:rsidRDefault="005806CE" w:rsidP="005806CE">
      <w:pPr>
        <w:ind w:firstLine="540"/>
        <w:jc w:val="both"/>
      </w:pPr>
      <w:r>
        <w:t>4.1. Решение Ржевской городской Думы от 24.09.2020  № 71 «Об утверждении П</w:t>
      </w:r>
      <w:r>
        <w:t>о</w:t>
      </w:r>
      <w:r>
        <w:t>ложения об условиях и порядке награждения наградами Ржевской городской Думы»;</w:t>
      </w:r>
    </w:p>
    <w:p w:rsidR="005806CE" w:rsidRPr="00FD3560" w:rsidRDefault="005806CE" w:rsidP="005806CE">
      <w:pPr>
        <w:ind w:firstLine="540"/>
        <w:jc w:val="both"/>
      </w:pPr>
      <w:r>
        <w:t>4.2. Решение Ржевской городской Думы от 29.04.2021  № 104 «О внесении измен</w:t>
      </w:r>
      <w:r>
        <w:t>е</w:t>
      </w:r>
      <w:r>
        <w:t>ний в решение</w:t>
      </w:r>
      <w:r w:rsidRPr="00B460F4">
        <w:t xml:space="preserve"> </w:t>
      </w:r>
      <w:r>
        <w:t>Ржевской городской Думы от 24.09.2020  № 71».</w:t>
      </w:r>
    </w:p>
    <w:p w:rsidR="005806CE" w:rsidRDefault="005806CE" w:rsidP="005806CE">
      <w:pPr>
        <w:ind w:firstLine="540"/>
        <w:jc w:val="both"/>
        <w:rPr>
          <w:color w:val="000000"/>
        </w:rPr>
      </w:pPr>
      <w:r>
        <w:rPr>
          <w:color w:val="000000"/>
        </w:rPr>
        <w:t>5</w:t>
      </w:r>
      <w:r w:rsidRPr="00BD4956">
        <w:rPr>
          <w:color w:val="000000"/>
        </w:rPr>
        <w:t xml:space="preserve">. Настоящее решение вступает в силу со дня </w:t>
      </w:r>
      <w:r>
        <w:rPr>
          <w:color w:val="000000"/>
        </w:rPr>
        <w:t xml:space="preserve">опубликования  в газете «Ржевская правда» и подлежит </w:t>
      </w:r>
      <w:r w:rsidRPr="005B511F">
        <w:t xml:space="preserve">размещению на официальном сайте муниципального образования Ржевский муниципальный округ Тверской области в информационно-телекоммуникационной сети Интернет </w:t>
      </w:r>
      <w:r w:rsidRPr="005B511F">
        <w:rPr>
          <w:lang w:val="en-US"/>
        </w:rPr>
        <w:t>www</w:t>
      </w:r>
      <w:r w:rsidRPr="005B511F">
        <w:t>.</w:t>
      </w:r>
      <w:proofErr w:type="spellStart"/>
      <w:r w:rsidRPr="005B511F">
        <w:t>городржев.рф</w:t>
      </w:r>
      <w:proofErr w:type="spellEnd"/>
      <w:r w:rsidRPr="005B511F">
        <w:t>.</w:t>
      </w:r>
    </w:p>
    <w:p w:rsidR="005806CE" w:rsidRPr="00BD4956" w:rsidRDefault="005806CE" w:rsidP="005806CE">
      <w:pPr>
        <w:ind w:firstLine="540"/>
        <w:jc w:val="both"/>
        <w:rPr>
          <w:color w:val="000000"/>
        </w:rPr>
      </w:pPr>
      <w:r>
        <w:rPr>
          <w:color w:val="000000"/>
        </w:rPr>
        <w:t>6. Контроль над исполнением настоящего решения возлагается на Правовой комитет (Маслакова Е.Н.).</w:t>
      </w:r>
    </w:p>
    <w:p w:rsidR="005806CE" w:rsidRDefault="005806CE" w:rsidP="005806CE">
      <w:pPr>
        <w:ind w:left="-360"/>
      </w:pPr>
    </w:p>
    <w:p w:rsidR="005806CE" w:rsidRDefault="005806CE" w:rsidP="005806CE">
      <w:pPr>
        <w:jc w:val="both"/>
      </w:pPr>
    </w:p>
    <w:p w:rsidR="005806CE" w:rsidRDefault="005806CE" w:rsidP="005806CE">
      <w:pPr>
        <w:jc w:val="both"/>
      </w:pPr>
      <w:r>
        <w:t>Глава Ржевского муниципального округа</w:t>
      </w:r>
      <w:r>
        <w:tab/>
      </w:r>
      <w:r>
        <w:tab/>
      </w:r>
      <w:r>
        <w:tab/>
      </w:r>
      <w:r>
        <w:tab/>
      </w:r>
      <w:r>
        <w:tab/>
        <w:t>Р.С. Крылов</w:t>
      </w:r>
    </w:p>
    <w:p w:rsidR="005806CE" w:rsidRDefault="005806CE" w:rsidP="005806CE">
      <w:pPr>
        <w:jc w:val="both"/>
      </w:pPr>
    </w:p>
    <w:p w:rsidR="00A862EF" w:rsidRDefault="005806CE" w:rsidP="005806CE">
      <w:r>
        <w:t xml:space="preserve">Председатель </w:t>
      </w:r>
    </w:p>
    <w:p w:rsidR="005806CE" w:rsidRDefault="005806CE" w:rsidP="005806CE">
      <w:r>
        <w:t>Думы</w:t>
      </w:r>
      <w:r w:rsidR="00A862EF">
        <w:t xml:space="preserve"> </w:t>
      </w:r>
      <w:r>
        <w:t>Ржевского муниципального округа</w:t>
      </w:r>
      <w:r>
        <w:tab/>
      </w:r>
      <w:r>
        <w:tab/>
      </w:r>
      <w:r>
        <w:tab/>
        <w:t xml:space="preserve">          </w:t>
      </w:r>
      <w:r>
        <w:tab/>
        <w:t>А.В. Константинов</w:t>
      </w:r>
    </w:p>
    <w:p w:rsidR="00623820" w:rsidRDefault="00623820" w:rsidP="00623820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5B46E0" w:rsidRDefault="005B46E0" w:rsidP="00623820">
      <w:pPr>
        <w:autoSpaceDE w:val="0"/>
        <w:autoSpaceDN w:val="0"/>
        <w:adjustRightInd w:val="0"/>
        <w:jc w:val="right"/>
        <w:outlineLvl w:val="0"/>
        <w:rPr>
          <w:sz w:val="22"/>
          <w:szCs w:val="22"/>
        </w:rPr>
      </w:pPr>
    </w:p>
    <w:p w:rsidR="008616E9" w:rsidRDefault="008616E9" w:rsidP="00623820">
      <w:pPr>
        <w:autoSpaceDE w:val="0"/>
        <w:autoSpaceDN w:val="0"/>
        <w:adjustRightInd w:val="0"/>
        <w:jc w:val="right"/>
        <w:outlineLvl w:val="0"/>
        <w:rPr>
          <w:sz w:val="22"/>
          <w:szCs w:val="22"/>
        </w:rPr>
      </w:pPr>
    </w:p>
    <w:p w:rsidR="00623820" w:rsidRPr="005B46E0" w:rsidRDefault="00623820" w:rsidP="006E14FA">
      <w:pPr>
        <w:tabs>
          <w:tab w:val="left" w:pos="284"/>
        </w:tabs>
        <w:autoSpaceDE w:val="0"/>
        <w:autoSpaceDN w:val="0"/>
        <w:adjustRightInd w:val="0"/>
        <w:jc w:val="right"/>
        <w:outlineLvl w:val="0"/>
        <w:rPr>
          <w:sz w:val="22"/>
          <w:szCs w:val="22"/>
        </w:rPr>
      </w:pPr>
      <w:r w:rsidRPr="005B46E0">
        <w:rPr>
          <w:sz w:val="22"/>
          <w:szCs w:val="22"/>
        </w:rPr>
        <w:lastRenderedPageBreak/>
        <w:t>Приложение 1</w:t>
      </w:r>
    </w:p>
    <w:p w:rsidR="00623820" w:rsidRPr="005B46E0" w:rsidRDefault="00623820" w:rsidP="00623820">
      <w:pPr>
        <w:autoSpaceDE w:val="0"/>
        <w:autoSpaceDN w:val="0"/>
        <w:adjustRightInd w:val="0"/>
        <w:jc w:val="right"/>
        <w:rPr>
          <w:sz w:val="22"/>
          <w:szCs w:val="22"/>
        </w:rPr>
      </w:pPr>
      <w:r w:rsidRPr="005B46E0">
        <w:rPr>
          <w:sz w:val="22"/>
          <w:szCs w:val="22"/>
        </w:rPr>
        <w:t>к решению Думы Ржевского муниципального округа</w:t>
      </w:r>
    </w:p>
    <w:p w:rsidR="00623820" w:rsidRPr="005B46E0" w:rsidRDefault="00623820" w:rsidP="00623820">
      <w:pPr>
        <w:autoSpaceDE w:val="0"/>
        <w:autoSpaceDN w:val="0"/>
        <w:adjustRightInd w:val="0"/>
        <w:jc w:val="right"/>
        <w:rPr>
          <w:sz w:val="22"/>
          <w:szCs w:val="22"/>
        </w:rPr>
      </w:pPr>
      <w:r w:rsidRPr="005B46E0">
        <w:rPr>
          <w:sz w:val="22"/>
          <w:szCs w:val="22"/>
        </w:rPr>
        <w:t>от</w:t>
      </w:r>
      <w:r w:rsidR="00FE1CED">
        <w:rPr>
          <w:sz w:val="22"/>
          <w:szCs w:val="22"/>
        </w:rPr>
        <w:t xml:space="preserve"> 27.02.</w:t>
      </w:r>
      <w:r w:rsidRPr="005B46E0">
        <w:rPr>
          <w:sz w:val="22"/>
          <w:szCs w:val="22"/>
        </w:rPr>
        <w:t xml:space="preserve"> 2023</w:t>
      </w:r>
      <w:r w:rsidR="00FE1CED">
        <w:rPr>
          <w:sz w:val="22"/>
          <w:szCs w:val="22"/>
        </w:rPr>
        <w:t xml:space="preserve"> № 104</w:t>
      </w:r>
    </w:p>
    <w:p w:rsidR="00BC1282" w:rsidRDefault="00BC1282" w:rsidP="00623820">
      <w:pPr>
        <w:autoSpaceDE w:val="0"/>
        <w:autoSpaceDN w:val="0"/>
        <w:adjustRightInd w:val="0"/>
        <w:jc w:val="right"/>
      </w:pPr>
    </w:p>
    <w:p w:rsidR="00BC1282" w:rsidRPr="00572C25" w:rsidRDefault="00BC1282" w:rsidP="00623820">
      <w:pPr>
        <w:autoSpaceDE w:val="0"/>
        <w:autoSpaceDN w:val="0"/>
        <w:adjustRightInd w:val="0"/>
        <w:jc w:val="right"/>
      </w:pPr>
    </w:p>
    <w:p w:rsidR="00623820" w:rsidRPr="00BC1282" w:rsidRDefault="00623820" w:rsidP="00623820">
      <w:pPr>
        <w:autoSpaceDE w:val="0"/>
        <w:autoSpaceDN w:val="0"/>
        <w:adjustRightInd w:val="0"/>
        <w:jc w:val="center"/>
        <w:rPr>
          <w:iCs/>
        </w:rPr>
      </w:pPr>
      <w:r w:rsidRPr="00BC1282">
        <w:rPr>
          <w:iCs/>
        </w:rPr>
        <w:t>ПОЛОЖЕНИЕ</w:t>
      </w:r>
    </w:p>
    <w:p w:rsidR="00623820" w:rsidRPr="00BC1282" w:rsidRDefault="00623820" w:rsidP="00623820">
      <w:pPr>
        <w:autoSpaceDE w:val="0"/>
        <w:autoSpaceDN w:val="0"/>
        <w:adjustRightInd w:val="0"/>
        <w:jc w:val="center"/>
        <w:rPr>
          <w:iCs/>
        </w:rPr>
      </w:pPr>
      <w:r w:rsidRPr="00BC1282">
        <w:rPr>
          <w:iCs/>
        </w:rPr>
        <w:t>об условиях и порядке награждения наградами</w:t>
      </w:r>
    </w:p>
    <w:p w:rsidR="00623820" w:rsidRDefault="00623820" w:rsidP="00623820">
      <w:pPr>
        <w:autoSpaceDE w:val="0"/>
        <w:autoSpaceDN w:val="0"/>
        <w:adjustRightInd w:val="0"/>
        <w:jc w:val="center"/>
        <w:rPr>
          <w:iCs/>
        </w:rPr>
      </w:pPr>
      <w:r w:rsidRPr="00BC1282">
        <w:rPr>
          <w:iCs/>
        </w:rPr>
        <w:t>Думы Ржевского муниципального округа</w:t>
      </w:r>
    </w:p>
    <w:p w:rsidR="00BC1282" w:rsidRPr="00BC1282" w:rsidRDefault="00BC1282" w:rsidP="00BC1282"/>
    <w:p w:rsidR="00BC1282" w:rsidRPr="00572C25" w:rsidRDefault="00BC1282" w:rsidP="00BC1282">
      <w:pPr>
        <w:autoSpaceDE w:val="0"/>
        <w:autoSpaceDN w:val="0"/>
        <w:adjustRightInd w:val="0"/>
        <w:ind w:firstLine="540"/>
        <w:jc w:val="both"/>
      </w:pPr>
      <w:r w:rsidRPr="00572C25">
        <w:t>1. Настоящее Положение об условиях и порядке награждения наградами Думы</w:t>
      </w:r>
      <w:r>
        <w:t xml:space="preserve"> Рже</w:t>
      </w:r>
      <w:r>
        <w:t>в</w:t>
      </w:r>
      <w:r>
        <w:t>ского муниципального округа</w:t>
      </w:r>
      <w:r w:rsidRPr="00572C25">
        <w:t xml:space="preserve"> (далее - Положение) определяет условия и порядок награ</w:t>
      </w:r>
      <w:r w:rsidRPr="00572C25">
        <w:t>ж</w:t>
      </w:r>
      <w:r w:rsidRPr="00572C25">
        <w:t>дения наградами Думы</w:t>
      </w:r>
      <w:r>
        <w:t xml:space="preserve"> Ржевского муниципального округа</w:t>
      </w:r>
      <w:r w:rsidRPr="00572C25">
        <w:t>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2. Наградами Думы</w:t>
      </w:r>
      <w:r>
        <w:t xml:space="preserve"> Ржевского муниципального округа</w:t>
      </w:r>
      <w:r w:rsidRPr="00572C25">
        <w:t xml:space="preserve"> являются Почетная грамота Думы</w:t>
      </w:r>
      <w:r>
        <w:t xml:space="preserve"> Ржевского муниципального округа</w:t>
      </w:r>
      <w:r w:rsidRPr="00572C25">
        <w:t xml:space="preserve"> (далее - Почетная грамота), Благодарность Думы</w:t>
      </w:r>
      <w:r>
        <w:t xml:space="preserve"> Ржевского муниципального округа</w:t>
      </w:r>
      <w:r w:rsidRPr="00572C25">
        <w:t xml:space="preserve"> (далее - Благодарность).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3. Наградами Думы</w:t>
      </w:r>
      <w:r>
        <w:t xml:space="preserve"> Ржевского муниципального округа</w:t>
      </w:r>
      <w:r w:rsidRPr="00572C25">
        <w:t xml:space="preserve"> могут быть удостоены гра</w:t>
      </w:r>
      <w:r w:rsidRPr="00572C25">
        <w:t>ж</w:t>
      </w:r>
      <w:r w:rsidRPr="00572C25">
        <w:t>дане Российской Федерации, иностранные граждане, организации независимо от форм собственности.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Почетной грамотой награждаются лица, имеющие Благодарность Думы</w:t>
      </w:r>
      <w:r>
        <w:t xml:space="preserve"> Ржевского муниципального округа,  Почетную грамоту </w:t>
      </w:r>
      <w:r w:rsidRPr="00572C25">
        <w:t xml:space="preserve">или Благодарность Главы </w:t>
      </w:r>
      <w:r>
        <w:t>Ржевского мун</w:t>
      </w:r>
      <w:r>
        <w:t>и</w:t>
      </w:r>
      <w:r>
        <w:t>ципального округа</w:t>
      </w:r>
      <w:r w:rsidRPr="00572C25">
        <w:t>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4. Основаниями для награждения Почетной грамотой и объявления Благодарности являются: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 xml:space="preserve">- конкретные заслуги перед </w:t>
      </w:r>
      <w:r>
        <w:t>Ржевским муниципальным округом</w:t>
      </w:r>
      <w:r w:rsidRPr="00572C25">
        <w:t xml:space="preserve"> в области эконом</w:t>
      </w:r>
      <w:r w:rsidRPr="00572C25">
        <w:t>и</w:t>
      </w:r>
      <w:r w:rsidRPr="00572C25">
        <w:t>ки, культуры, искусства, физической культуры и спорта, туризма, воспитания и образов</w:t>
      </w:r>
      <w:r w:rsidRPr="00572C25">
        <w:t>а</w:t>
      </w:r>
      <w:r w:rsidRPr="00572C25">
        <w:t>ния, охраны здоровья, строительства и иных отраслях трудовой и общественной деятел</w:t>
      </w:r>
      <w:r w:rsidRPr="00572C25">
        <w:t>ь</w:t>
      </w:r>
      <w:r w:rsidRPr="00572C25">
        <w:t>ности;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 xml:space="preserve">- конкретный вклад в развитие отрасли или предприятия, способствующий развитию </w:t>
      </w:r>
      <w:r>
        <w:t>Ржевского муниципального округа</w:t>
      </w:r>
      <w:r w:rsidRPr="00572C25">
        <w:t>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 xml:space="preserve">- особый вклад в развитие местного самоуправления </w:t>
      </w:r>
      <w:r>
        <w:t>Ржевского муниципального округа</w:t>
      </w:r>
      <w:r w:rsidRPr="00572C25">
        <w:t>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заслуги в правотворческой деятельности;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значительные успехи в организации предпринимательской деятельности;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 xml:space="preserve">- трудовые и производственные достижения, получившие признание жителей </w:t>
      </w:r>
      <w:r>
        <w:t>Рже</w:t>
      </w:r>
      <w:r>
        <w:t>в</w:t>
      </w:r>
      <w:r>
        <w:t>ского муниципального округа</w:t>
      </w:r>
      <w:r w:rsidRPr="00572C25">
        <w:t>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содействие реализации социальной и экономической политики, проводимой орг</w:t>
      </w:r>
      <w:r w:rsidRPr="00572C25">
        <w:t>а</w:t>
      </w:r>
      <w:r w:rsidRPr="00572C25">
        <w:t xml:space="preserve">нами государственной власти Тверской области и органами местного самоуправления </w:t>
      </w:r>
      <w:r>
        <w:t>Ржевского муниципального округа</w:t>
      </w:r>
      <w:r w:rsidRPr="00572C25">
        <w:t>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достижение высоких результатов в трудовой деятельности, многолетний доброс</w:t>
      </w:r>
      <w:r w:rsidRPr="00572C25">
        <w:t>о</w:t>
      </w:r>
      <w:r w:rsidRPr="00572C25">
        <w:t>вестный труд, в том числе в органах местного самоуправления</w:t>
      </w:r>
      <w:r w:rsidRPr="00B2487B">
        <w:t xml:space="preserve"> </w:t>
      </w:r>
      <w:r>
        <w:t>Ржевского муниципальн</w:t>
      </w:r>
      <w:r>
        <w:t>о</w:t>
      </w:r>
      <w:r>
        <w:t>го округа</w:t>
      </w:r>
      <w:r w:rsidRPr="00572C25">
        <w:t>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высокий профессионализм, личные и деловые качества человека, способствующие росту общественной значимости его деятельности;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lastRenderedPageBreak/>
        <w:t xml:space="preserve">- благотворительная и попечительская деятельность в </w:t>
      </w:r>
      <w:r>
        <w:t>Ржевском муниципальном округе</w:t>
      </w:r>
      <w:r w:rsidRPr="00572C25">
        <w:t>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отличие в действиях по предотвращению и преодолению последствий чрезвыча</w:t>
      </w:r>
      <w:r w:rsidRPr="00572C25">
        <w:t>й</w:t>
      </w:r>
      <w:r w:rsidRPr="00572C25">
        <w:t>ных ситуаций;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осуществление мер по обеспечению и защите прав и свобод человека и гражданина, по укреплению законности и общественного порядка;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 xml:space="preserve">- активное и результативное участие в общественной жизни </w:t>
      </w:r>
      <w:r>
        <w:t>Ржевского муниципал</w:t>
      </w:r>
      <w:r>
        <w:t>ь</w:t>
      </w:r>
      <w:r>
        <w:t>ного округа</w:t>
      </w:r>
      <w:r w:rsidRPr="00572C25">
        <w:t>;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- юбилейные даты (юбилейными датами для организаций являются 10 лет и далее каждые 5, для граждан 50 лет и далее каждые 5 лет).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5. Ходатайство о награждении наградами Думы</w:t>
      </w:r>
      <w:r>
        <w:t xml:space="preserve"> Ржевского муниципального округа</w:t>
      </w:r>
      <w:r w:rsidRPr="00572C25">
        <w:t xml:space="preserve"> направляется в Дум</w:t>
      </w:r>
      <w:r>
        <w:t>у Ржевского муниципального округа</w:t>
      </w:r>
      <w:r w:rsidRPr="00572C25">
        <w:t xml:space="preserve">: Главой </w:t>
      </w:r>
      <w:r>
        <w:t>Ржевского муниципал</w:t>
      </w:r>
      <w:r>
        <w:t>ь</w:t>
      </w:r>
      <w:r>
        <w:t>ного округа</w:t>
      </w:r>
      <w:r w:rsidRPr="00572C25">
        <w:t>, постоянными комитетами Думы</w:t>
      </w:r>
      <w:r>
        <w:t xml:space="preserve"> Ржевского муниципального округа</w:t>
      </w:r>
      <w:r w:rsidRPr="00572C25">
        <w:t>, орган</w:t>
      </w:r>
      <w:r w:rsidRPr="00572C25">
        <w:t>и</w:t>
      </w:r>
      <w:r w:rsidRPr="00572C25">
        <w:t>зациями независимо от форм собственности и вида деятельности в лице их руководит</w:t>
      </w:r>
      <w:r w:rsidRPr="00572C25">
        <w:t>е</w:t>
      </w:r>
      <w:r w:rsidRPr="00572C25">
        <w:t>лей.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6. Ходатайство о награждении наградами Думы</w:t>
      </w:r>
      <w:r>
        <w:t xml:space="preserve"> Ржевского муниципального округа</w:t>
      </w:r>
      <w:r w:rsidRPr="00572C25">
        <w:t xml:space="preserve"> должно содержать общие сведения и сведения о заслугах граждан, организаций. К ход</w:t>
      </w:r>
      <w:r w:rsidRPr="00572C25">
        <w:t>а</w:t>
      </w:r>
      <w:r w:rsidRPr="00572C25">
        <w:t>тайству прилагается согласие на обработку персональных данных, содержащихся в ход</w:t>
      </w:r>
      <w:r w:rsidRPr="00572C25">
        <w:t>а</w:t>
      </w:r>
      <w:r w:rsidRPr="00572C25">
        <w:t>тайстве в соответствии с законодательством Российской Федерации. К ходатайству могут прилагаться дополнительные материалы с подтверждением заслуг.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В отношении трудового коллектива организации, общественной организации орг</w:t>
      </w:r>
      <w:r w:rsidRPr="00572C25">
        <w:t>а</w:t>
      </w:r>
      <w:r w:rsidRPr="00572C25">
        <w:t>низацией должна быть представлена справка, содержащая сведения об истории создания организации и достижениях трудового коллектива в производственной и иной деятельн</w:t>
      </w:r>
      <w:r w:rsidRPr="00572C25">
        <w:t>о</w:t>
      </w:r>
      <w:r w:rsidRPr="00572C25">
        <w:t>сти, социальной и общественной сфере.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7. Ходатайство о награждении Почетной грамотой, об объявлении Благодарности рассматривается на заседании профильного постоянного комитета (далее - Постоянный комитет) Думы</w:t>
      </w:r>
      <w:r>
        <w:t xml:space="preserve"> Ржевского муниципального округа</w:t>
      </w:r>
      <w:r w:rsidRPr="00572C25">
        <w:t>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Постоянный комитет рассматривает ходатайство о награждении Почетной грамотой, об объявлении Благодарности. В случае положительного заключения постоянный комитет вносит на рассмотрение Думы</w:t>
      </w:r>
      <w:r>
        <w:t xml:space="preserve"> Ржевского муниципального округа</w:t>
      </w:r>
      <w:r w:rsidRPr="00572C25">
        <w:t xml:space="preserve"> проект постановления о награждении Почетной грамотой или </w:t>
      </w:r>
      <w:r>
        <w:t xml:space="preserve">председателю </w:t>
      </w:r>
      <w:r w:rsidRPr="00572C25">
        <w:t>Думы</w:t>
      </w:r>
      <w:r>
        <w:t xml:space="preserve"> Ржевского муниципального округа</w:t>
      </w:r>
      <w:r w:rsidRPr="00572C25">
        <w:t xml:space="preserve"> проект постановления об объявлении Благодарности.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Материалы для награждения Почетной грамотой, содержащие неполный перечень необходимых документов, не рассматриваются.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В случае отклонения ходатайства о награждении документы возвращаются заявит</w:t>
      </w:r>
      <w:r w:rsidRPr="00572C25">
        <w:t>е</w:t>
      </w:r>
      <w:r w:rsidRPr="00572C25">
        <w:t>лю.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Повторное ходатайство может быть направлено в Дум</w:t>
      </w:r>
      <w:r>
        <w:t>у Ржевского муниципального округа</w:t>
      </w:r>
      <w:r w:rsidRPr="00572C25">
        <w:t xml:space="preserve"> не ранее чем через 6 месяцев после рассмотрения и принятия решения.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8. О награждении Почетной грамотой принимается постановление Думы</w:t>
      </w:r>
      <w:r>
        <w:t xml:space="preserve"> Ржевского муниципального округа</w:t>
      </w:r>
      <w:r w:rsidRPr="00572C25">
        <w:t>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Об объявлении Благодарности издается постановление председателя Думы</w:t>
      </w:r>
      <w:r>
        <w:t xml:space="preserve"> Ржевск</w:t>
      </w:r>
      <w:r>
        <w:t>о</w:t>
      </w:r>
      <w:r>
        <w:t>го муниципального округа</w:t>
      </w:r>
      <w:r w:rsidRPr="00572C25">
        <w:t>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lastRenderedPageBreak/>
        <w:t>9. Почетную грамоту, Благодарность подписывает председатель Думы</w:t>
      </w:r>
      <w:r>
        <w:t xml:space="preserve"> Ржевского муниципального округа</w:t>
      </w:r>
      <w:r w:rsidRPr="00572C25">
        <w:t>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10. Повторное награждение одноименными наградами Думы</w:t>
      </w:r>
      <w:r>
        <w:t xml:space="preserve"> Ржевского муниц</w:t>
      </w:r>
      <w:r>
        <w:t>и</w:t>
      </w:r>
      <w:r>
        <w:t>пального округа</w:t>
      </w:r>
      <w:r w:rsidRPr="00572C25">
        <w:t xml:space="preserve"> по одним и тем же основаниям не производится.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11. Вручение Почетной грамоты, объявление Благодарности производятся в торж</w:t>
      </w:r>
      <w:r w:rsidRPr="00572C25">
        <w:t>е</w:t>
      </w:r>
      <w:r w:rsidRPr="00572C25">
        <w:t>ственной обстановке председателем Думы</w:t>
      </w:r>
      <w:r>
        <w:t xml:space="preserve"> Ржевского муниципального округа</w:t>
      </w:r>
      <w:r w:rsidRPr="00572C25">
        <w:t xml:space="preserve"> на засед</w:t>
      </w:r>
      <w:r w:rsidRPr="00572C25">
        <w:t>а</w:t>
      </w:r>
      <w:r w:rsidRPr="00572C25">
        <w:t>нии Думы</w:t>
      </w:r>
      <w:r>
        <w:t xml:space="preserve"> Ржевского муниципального округа</w:t>
      </w:r>
      <w:r w:rsidRPr="00572C25">
        <w:t xml:space="preserve"> или в трудовом коллективе.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12. По поручению председателя Думы</w:t>
      </w:r>
      <w:r>
        <w:t xml:space="preserve"> Ржевского муниципального округа</w:t>
      </w:r>
      <w:r w:rsidRPr="00572C25">
        <w:t xml:space="preserve"> Почетную грамоту, Благодарность может вручать заместитель председателя Думы</w:t>
      </w:r>
      <w:r>
        <w:t xml:space="preserve"> Ржевского мун</w:t>
      </w:r>
      <w:r>
        <w:t>и</w:t>
      </w:r>
      <w:r>
        <w:t>ципального округа</w:t>
      </w:r>
      <w:r w:rsidRPr="00572C25">
        <w:t>.</w:t>
      </w:r>
    </w:p>
    <w:p w:rsidR="00BC1282" w:rsidRPr="00572C25" w:rsidRDefault="00BC1282" w:rsidP="00BC1282">
      <w:pPr>
        <w:autoSpaceDE w:val="0"/>
        <w:autoSpaceDN w:val="0"/>
        <w:adjustRightInd w:val="0"/>
        <w:spacing w:before="200"/>
        <w:ind w:firstLine="540"/>
        <w:jc w:val="both"/>
      </w:pPr>
      <w:r w:rsidRPr="00572C25">
        <w:t>13. Оформление документов о награждении наградами Думы</w:t>
      </w:r>
      <w:r>
        <w:t xml:space="preserve"> Ржевского муниц</w:t>
      </w:r>
      <w:r>
        <w:t>и</w:t>
      </w:r>
      <w:r>
        <w:t>пального округа</w:t>
      </w:r>
      <w:r w:rsidRPr="00572C25">
        <w:t>, ведение реестра их учета и регистрации осуществляет аппарат Думы</w:t>
      </w:r>
      <w:r>
        <w:t xml:space="preserve"> Ржевского муниципального округа</w:t>
      </w:r>
      <w:r w:rsidRPr="00572C25">
        <w:t>.</w:t>
      </w:r>
    </w:p>
    <w:p w:rsidR="00BC1282" w:rsidRDefault="00BC1282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Default="005F7EBE" w:rsidP="00BC1282"/>
    <w:p w:rsidR="005F7EBE" w:rsidRPr="00572C25" w:rsidRDefault="005F7EBE" w:rsidP="00BC1282"/>
    <w:p w:rsidR="002941F0" w:rsidRPr="005B46E0" w:rsidRDefault="002941F0" w:rsidP="002941F0">
      <w:pPr>
        <w:tabs>
          <w:tab w:val="left" w:pos="284"/>
        </w:tabs>
        <w:autoSpaceDE w:val="0"/>
        <w:autoSpaceDN w:val="0"/>
        <w:adjustRightInd w:val="0"/>
        <w:jc w:val="right"/>
        <w:outlineLvl w:val="0"/>
        <w:rPr>
          <w:sz w:val="22"/>
          <w:szCs w:val="22"/>
        </w:rPr>
      </w:pPr>
      <w:r>
        <w:rPr>
          <w:sz w:val="22"/>
          <w:szCs w:val="22"/>
        </w:rPr>
        <w:t>Приложение 2</w:t>
      </w:r>
    </w:p>
    <w:p w:rsidR="002941F0" w:rsidRPr="005B46E0" w:rsidRDefault="002941F0" w:rsidP="002941F0">
      <w:pPr>
        <w:autoSpaceDE w:val="0"/>
        <w:autoSpaceDN w:val="0"/>
        <w:adjustRightInd w:val="0"/>
        <w:jc w:val="right"/>
        <w:rPr>
          <w:sz w:val="22"/>
          <w:szCs w:val="22"/>
        </w:rPr>
      </w:pPr>
      <w:r w:rsidRPr="005B46E0">
        <w:rPr>
          <w:sz w:val="22"/>
          <w:szCs w:val="22"/>
        </w:rPr>
        <w:t>к решению Думы Ржевского муниципального округа</w:t>
      </w:r>
    </w:p>
    <w:p w:rsidR="002941F0" w:rsidRDefault="002941F0" w:rsidP="002941F0">
      <w:pPr>
        <w:autoSpaceDE w:val="0"/>
        <w:autoSpaceDN w:val="0"/>
        <w:adjustRightInd w:val="0"/>
        <w:jc w:val="right"/>
        <w:rPr>
          <w:sz w:val="22"/>
          <w:szCs w:val="22"/>
        </w:rPr>
      </w:pPr>
      <w:r w:rsidRPr="005B46E0">
        <w:rPr>
          <w:sz w:val="22"/>
          <w:szCs w:val="22"/>
        </w:rPr>
        <w:t>от __ февраля 2023</w:t>
      </w:r>
    </w:p>
    <w:p w:rsidR="002941F0" w:rsidRDefault="002941F0" w:rsidP="002941F0">
      <w:pPr>
        <w:autoSpaceDE w:val="0"/>
        <w:autoSpaceDN w:val="0"/>
        <w:adjustRightInd w:val="0"/>
        <w:jc w:val="right"/>
        <w:rPr>
          <w:sz w:val="22"/>
          <w:szCs w:val="22"/>
        </w:rPr>
      </w:pPr>
    </w:p>
    <w:p w:rsidR="002941F0" w:rsidRDefault="002941F0" w:rsidP="002941F0">
      <w:pPr>
        <w:autoSpaceDE w:val="0"/>
        <w:autoSpaceDN w:val="0"/>
        <w:adjustRightInd w:val="0"/>
        <w:jc w:val="center"/>
        <w:rPr>
          <w:sz w:val="22"/>
          <w:szCs w:val="22"/>
        </w:rPr>
      </w:pPr>
    </w:p>
    <w:p w:rsidR="002941F0" w:rsidRPr="00FD3560" w:rsidRDefault="002941F0" w:rsidP="002941F0">
      <w:pPr>
        <w:ind w:firstLine="540"/>
        <w:jc w:val="center"/>
      </w:pPr>
      <w:r>
        <w:t>О</w:t>
      </w:r>
      <w:r w:rsidRPr="00FD3560">
        <w:t>бразец бланка Почетной грамоты Думы</w:t>
      </w:r>
      <w:r>
        <w:t xml:space="preserve"> Ржевского муниципального округа</w:t>
      </w:r>
    </w:p>
    <w:p w:rsidR="005F7EBE" w:rsidRDefault="00592439" w:rsidP="002941F0">
      <w:pPr>
        <w:tabs>
          <w:tab w:val="left" w:pos="284"/>
        </w:tabs>
        <w:autoSpaceDE w:val="0"/>
        <w:autoSpaceDN w:val="0"/>
        <w:adjustRightInd w:val="0"/>
        <w:jc w:val="right"/>
        <w:outlineLvl w:val="0"/>
        <w:rPr>
          <w:sz w:val="22"/>
          <w:szCs w:val="22"/>
          <w:lang w:val="en-US"/>
        </w:rPr>
      </w:pPr>
      <w:r>
        <w:rPr>
          <w:noProof/>
          <w:sz w:val="22"/>
          <w:szCs w:val="22"/>
        </w:rPr>
        <w:drawing>
          <wp:inline distT="0" distB="0" distL="0" distR="0">
            <wp:extent cx="5940425" cy="8362520"/>
            <wp:effectExtent l="0" t="0" r="3175" b="635"/>
            <wp:docPr id="3" name="Рисунок 3" descr="C:\Users\duma1\Downloads\Почетная грамота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uma1\Downloads\Почетная грамота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6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439" w:rsidRDefault="00592439" w:rsidP="002941F0">
      <w:pPr>
        <w:tabs>
          <w:tab w:val="left" w:pos="284"/>
        </w:tabs>
        <w:autoSpaceDE w:val="0"/>
        <w:autoSpaceDN w:val="0"/>
        <w:adjustRightInd w:val="0"/>
        <w:jc w:val="right"/>
        <w:outlineLvl w:val="0"/>
        <w:rPr>
          <w:sz w:val="22"/>
          <w:szCs w:val="22"/>
          <w:lang w:val="en-US"/>
        </w:rPr>
      </w:pPr>
    </w:p>
    <w:p w:rsidR="00592439" w:rsidRDefault="00592439" w:rsidP="002941F0">
      <w:pPr>
        <w:tabs>
          <w:tab w:val="left" w:pos="284"/>
        </w:tabs>
        <w:autoSpaceDE w:val="0"/>
        <w:autoSpaceDN w:val="0"/>
        <w:adjustRightInd w:val="0"/>
        <w:jc w:val="right"/>
        <w:outlineLvl w:val="0"/>
        <w:rPr>
          <w:sz w:val="22"/>
          <w:szCs w:val="22"/>
          <w:lang w:val="en-US"/>
        </w:rPr>
      </w:pPr>
    </w:p>
    <w:p w:rsidR="00592439" w:rsidRDefault="00592439" w:rsidP="002941F0">
      <w:pPr>
        <w:tabs>
          <w:tab w:val="left" w:pos="284"/>
        </w:tabs>
        <w:autoSpaceDE w:val="0"/>
        <w:autoSpaceDN w:val="0"/>
        <w:adjustRightInd w:val="0"/>
        <w:jc w:val="right"/>
        <w:outlineLvl w:val="0"/>
        <w:rPr>
          <w:sz w:val="22"/>
          <w:szCs w:val="22"/>
          <w:lang w:val="en-US"/>
        </w:rPr>
      </w:pPr>
    </w:p>
    <w:p w:rsidR="002941F0" w:rsidRPr="005B46E0" w:rsidRDefault="002941F0" w:rsidP="002941F0">
      <w:pPr>
        <w:tabs>
          <w:tab w:val="left" w:pos="284"/>
        </w:tabs>
        <w:autoSpaceDE w:val="0"/>
        <w:autoSpaceDN w:val="0"/>
        <w:adjustRightInd w:val="0"/>
        <w:jc w:val="right"/>
        <w:outlineLvl w:val="0"/>
        <w:rPr>
          <w:sz w:val="22"/>
          <w:szCs w:val="22"/>
        </w:rPr>
      </w:pPr>
      <w:r w:rsidRPr="005B46E0">
        <w:rPr>
          <w:sz w:val="22"/>
          <w:szCs w:val="22"/>
        </w:rPr>
        <w:t xml:space="preserve">Приложение </w:t>
      </w:r>
      <w:r>
        <w:rPr>
          <w:sz w:val="22"/>
          <w:szCs w:val="22"/>
        </w:rPr>
        <w:t>3</w:t>
      </w:r>
    </w:p>
    <w:p w:rsidR="002941F0" w:rsidRPr="005B46E0" w:rsidRDefault="002941F0" w:rsidP="002941F0">
      <w:pPr>
        <w:autoSpaceDE w:val="0"/>
        <w:autoSpaceDN w:val="0"/>
        <w:adjustRightInd w:val="0"/>
        <w:jc w:val="right"/>
        <w:rPr>
          <w:sz w:val="22"/>
          <w:szCs w:val="22"/>
        </w:rPr>
      </w:pPr>
      <w:r w:rsidRPr="005B46E0">
        <w:rPr>
          <w:sz w:val="22"/>
          <w:szCs w:val="22"/>
        </w:rPr>
        <w:t>к решению Думы Ржевского муниципального округа</w:t>
      </w:r>
    </w:p>
    <w:p w:rsidR="002941F0" w:rsidRDefault="002941F0" w:rsidP="002941F0">
      <w:pPr>
        <w:autoSpaceDE w:val="0"/>
        <w:autoSpaceDN w:val="0"/>
        <w:adjustRightInd w:val="0"/>
        <w:jc w:val="right"/>
        <w:rPr>
          <w:sz w:val="22"/>
          <w:szCs w:val="22"/>
        </w:rPr>
      </w:pPr>
      <w:r w:rsidRPr="005B46E0">
        <w:rPr>
          <w:sz w:val="22"/>
          <w:szCs w:val="22"/>
        </w:rPr>
        <w:t>от __ февраля 2023</w:t>
      </w:r>
    </w:p>
    <w:p w:rsidR="002941F0" w:rsidRDefault="002941F0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</w:rPr>
      </w:pPr>
    </w:p>
    <w:p w:rsidR="00B86836" w:rsidRPr="00B86836" w:rsidRDefault="00B86836" w:rsidP="002941F0">
      <w:pPr>
        <w:autoSpaceDE w:val="0"/>
        <w:autoSpaceDN w:val="0"/>
        <w:adjustRightInd w:val="0"/>
        <w:jc w:val="right"/>
        <w:rPr>
          <w:sz w:val="22"/>
          <w:szCs w:val="22"/>
        </w:rPr>
      </w:pPr>
      <w:bookmarkStart w:id="0" w:name="_GoBack"/>
      <w:bookmarkEnd w:id="0"/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54079D" w:rsidRDefault="0054079D" w:rsidP="002941F0">
      <w:pPr>
        <w:autoSpaceDE w:val="0"/>
        <w:autoSpaceDN w:val="0"/>
        <w:adjustRightInd w:val="0"/>
        <w:jc w:val="right"/>
        <w:rPr>
          <w:sz w:val="22"/>
          <w:szCs w:val="22"/>
          <w:lang w:val="en-US"/>
        </w:rPr>
      </w:pPr>
    </w:p>
    <w:p w:rsidR="002941F0" w:rsidRDefault="002941F0" w:rsidP="002941F0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FD3560">
        <w:lastRenderedPageBreak/>
        <w:t>бразец бланка Благодарности Думы</w:t>
      </w:r>
      <w:r>
        <w:t xml:space="preserve"> Ржевского муниципального округа</w:t>
      </w:r>
    </w:p>
    <w:p w:rsidR="0090769F" w:rsidRDefault="0054079D">
      <w:r>
        <w:rPr>
          <w:noProof/>
        </w:rPr>
        <w:drawing>
          <wp:inline distT="0" distB="0" distL="0" distR="0">
            <wp:extent cx="5940425" cy="8342393"/>
            <wp:effectExtent l="0" t="0" r="3175" b="1905"/>
            <wp:docPr id="2" name="Рисунок 2" descr="C:\Users\duma1\Downloads\Благодарность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uma1\Downloads\Благодарность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2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76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3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52E8"/>
    <w:rsid w:val="00250CF6"/>
    <w:rsid w:val="00290CF0"/>
    <w:rsid w:val="002941F0"/>
    <w:rsid w:val="0054079D"/>
    <w:rsid w:val="005806CE"/>
    <w:rsid w:val="00592439"/>
    <w:rsid w:val="005B46E0"/>
    <w:rsid w:val="005F7EBE"/>
    <w:rsid w:val="00623820"/>
    <w:rsid w:val="006E14FA"/>
    <w:rsid w:val="008616E9"/>
    <w:rsid w:val="00865565"/>
    <w:rsid w:val="0090769F"/>
    <w:rsid w:val="00A60728"/>
    <w:rsid w:val="00A77540"/>
    <w:rsid w:val="00A862EF"/>
    <w:rsid w:val="00AF3F41"/>
    <w:rsid w:val="00B86836"/>
    <w:rsid w:val="00BC1282"/>
    <w:rsid w:val="00D152E8"/>
    <w:rsid w:val="00FE1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382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Title">
    <w:name w:val="ConsTitle"/>
    <w:uiPriority w:val="99"/>
    <w:rsid w:val="005806C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formattexttopleveltext">
    <w:name w:val="formattext topleveltext"/>
    <w:basedOn w:val="a"/>
    <w:rsid w:val="005806CE"/>
    <w:pPr>
      <w:spacing w:before="100" w:beforeAutospacing="1" w:after="100" w:afterAutospacing="1"/>
    </w:pPr>
  </w:style>
  <w:style w:type="paragraph" w:styleId="a3">
    <w:name w:val="Balloon Text"/>
    <w:basedOn w:val="a"/>
    <w:link w:val="a4"/>
    <w:uiPriority w:val="99"/>
    <w:semiHidden/>
    <w:unhideWhenUsed/>
    <w:rsid w:val="005F7EB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7EB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382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Title">
    <w:name w:val="ConsTitle"/>
    <w:uiPriority w:val="99"/>
    <w:rsid w:val="005806C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formattexttopleveltext">
    <w:name w:val="formattext topleveltext"/>
    <w:basedOn w:val="a"/>
    <w:rsid w:val="005806CE"/>
    <w:pPr>
      <w:spacing w:before="100" w:beforeAutospacing="1" w:after="100" w:afterAutospacing="1"/>
    </w:pPr>
  </w:style>
  <w:style w:type="paragraph" w:styleId="a3">
    <w:name w:val="Balloon Text"/>
    <w:basedOn w:val="a"/>
    <w:link w:val="a4"/>
    <w:uiPriority w:val="99"/>
    <w:semiHidden/>
    <w:unhideWhenUsed/>
    <w:rsid w:val="005F7EB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7EB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7</Pages>
  <Words>1144</Words>
  <Characters>6525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duma</dc:creator>
  <cp:keywords/>
  <dc:description/>
  <cp:lastModifiedBy>duma1</cp:lastModifiedBy>
  <cp:revision>21</cp:revision>
  <dcterms:created xsi:type="dcterms:W3CDTF">2023-02-14T07:15:00Z</dcterms:created>
  <dcterms:modified xsi:type="dcterms:W3CDTF">2023-03-01T13:14:00Z</dcterms:modified>
</cp:coreProperties>
</file>